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F472" w14:textId="6ECA2374" w:rsidR="00B57BDA" w:rsidRPr="00B57BDA" w:rsidRDefault="00EC2E6A" w:rsidP="00B57BDA">
      <w:pPr>
        <w:jc w:val="center"/>
        <w:rPr>
          <w:rFonts w:ascii="Arial" w:eastAsia="Times New Roman" w:hAnsi="Arial" w:cs="Arial"/>
        </w:rPr>
      </w:pPr>
      <w:r>
        <w:rPr>
          <w:rFonts w:ascii="Arial" w:eastAsia="Times New Roman" w:hAnsi="Arial" w:cs="Arial"/>
          <w:noProof/>
        </w:rPr>
        <w:drawing>
          <wp:inline distT="0" distB="0" distL="0" distR="0" wp14:anchorId="5BBF100D" wp14:editId="022F4DDA">
            <wp:extent cx="3310360" cy="331036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ley Road logo FINAL 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5130" cy="3315130"/>
                    </a:xfrm>
                    <a:prstGeom prst="rect">
                      <a:avLst/>
                    </a:prstGeom>
                  </pic:spPr>
                </pic:pic>
              </a:graphicData>
            </a:graphic>
          </wp:inline>
        </w:drawing>
      </w:r>
    </w:p>
    <w:p w14:paraId="0E88773C" w14:textId="497F9659" w:rsidR="00B57BDA" w:rsidRPr="00B57BDA" w:rsidRDefault="00B57BDA" w:rsidP="00B57BDA">
      <w:pPr>
        <w:spacing w:before="100" w:beforeAutospacing="1" w:after="100" w:afterAutospacing="1"/>
        <w:jc w:val="center"/>
        <w:rPr>
          <w:rFonts w:ascii="Arial" w:eastAsia="Times New Roman" w:hAnsi="Arial" w:cs="Arial"/>
        </w:rPr>
      </w:pPr>
      <w:r w:rsidRPr="00B57BDA">
        <w:rPr>
          <w:rFonts w:ascii="Arial" w:eastAsia="Times New Roman" w:hAnsi="Arial" w:cs="Arial"/>
          <w:b/>
          <w:bCs/>
        </w:rPr>
        <w:t>Stanley Road Primary School Accessibility Plan 201</w:t>
      </w:r>
      <w:r>
        <w:rPr>
          <w:rFonts w:ascii="Arial" w:eastAsia="Times New Roman" w:hAnsi="Arial" w:cs="Arial"/>
          <w:b/>
          <w:bCs/>
        </w:rPr>
        <w:t>9</w:t>
      </w:r>
      <w:r w:rsidRPr="00B57BDA">
        <w:rPr>
          <w:rFonts w:ascii="Arial" w:eastAsia="Times New Roman" w:hAnsi="Arial" w:cs="Arial"/>
          <w:b/>
          <w:bCs/>
        </w:rPr>
        <w:t xml:space="preserve"> - 20</w:t>
      </w:r>
      <w:r>
        <w:rPr>
          <w:rFonts w:ascii="Arial" w:eastAsia="Times New Roman" w:hAnsi="Arial" w:cs="Arial"/>
          <w:b/>
          <w:bCs/>
        </w:rPr>
        <w:t>2</w:t>
      </w:r>
      <w:r w:rsidR="00FD598B">
        <w:rPr>
          <w:rFonts w:ascii="Arial" w:eastAsia="Times New Roman" w:hAnsi="Arial" w:cs="Arial"/>
          <w:b/>
          <w:bCs/>
        </w:rPr>
        <w:t>2</w:t>
      </w:r>
    </w:p>
    <w:p w14:paraId="2452E6A8" w14:textId="6DA90FF9" w:rsidR="00B57BDA" w:rsidRPr="00B57BDA" w:rsidRDefault="00B57BDA" w:rsidP="00B57BDA">
      <w:pPr>
        <w:spacing w:before="100" w:beforeAutospacing="1" w:after="100" w:afterAutospacing="1"/>
        <w:jc w:val="center"/>
        <w:rPr>
          <w:rFonts w:ascii="Arial" w:eastAsia="Times New Roman" w:hAnsi="Arial" w:cs="Arial"/>
        </w:rPr>
      </w:pPr>
      <w:r w:rsidRPr="00B57BDA">
        <w:rPr>
          <w:rFonts w:ascii="Arial" w:eastAsia="Times New Roman" w:hAnsi="Arial" w:cs="Arial"/>
          <w:b/>
          <w:bCs/>
        </w:rPr>
        <w:t>Accessibility Plan 201</w:t>
      </w:r>
      <w:r>
        <w:rPr>
          <w:rFonts w:ascii="Arial" w:eastAsia="Times New Roman" w:hAnsi="Arial" w:cs="Arial"/>
          <w:b/>
          <w:bCs/>
        </w:rPr>
        <w:t>9</w:t>
      </w:r>
      <w:r w:rsidRPr="00B57BDA">
        <w:rPr>
          <w:rFonts w:ascii="Arial" w:eastAsia="Times New Roman" w:hAnsi="Arial" w:cs="Arial"/>
          <w:b/>
          <w:bCs/>
        </w:rPr>
        <w:t>-20</w:t>
      </w:r>
      <w:r>
        <w:rPr>
          <w:rFonts w:ascii="Arial" w:eastAsia="Times New Roman" w:hAnsi="Arial" w:cs="Arial"/>
          <w:b/>
          <w:bCs/>
        </w:rPr>
        <w:t>22</w:t>
      </w:r>
    </w:p>
    <w:p w14:paraId="700A70A0" w14:textId="77777777" w:rsidR="00B57BDA" w:rsidRDefault="00B57BDA" w:rsidP="00B57BDA">
      <w:pPr>
        <w:spacing w:before="100" w:beforeAutospacing="1" w:after="100" w:afterAutospacing="1"/>
        <w:rPr>
          <w:rFonts w:ascii="Arial" w:eastAsia="Times New Roman" w:hAnsi="Arial" w:cs="Arial"/>
        </w:rPr>
      </w:pPr>
    </w:p>
    <w:p w14:paraId="30FF1044" w14:textId="77777777" w:rsidR="00B57BDA" w:rsidRDefault="00B57BDA" w:rsidP="00B57BDA">
      <w:pPr>
        <w:spacing w:before="100" w:beforeAutospacing="1" w:after="100" w:afterAutospacing="1"/>
        <w:rPr>
          <w:rFonts w:ascii="Arial" w:eastAsia="Times New Roman" w:hAnsi="Arial" w:cs="Arial"/>
        </w:rPr>
      </w:pPr>
    </w:p>
    <w:p w14:paraId="1B6774CE" w14:textId="5B8FA6CE"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This policy was written on behalf of the school by our Headteacher: Rebecca Howarth. They can be emailed at:</w:t>
      </w:r>
      <w:r w:rsidRPr="00B57BDA">
        <w:rPr>
          <w:rFonts w:ascii="MS Gothic" w:eastAsia="MS Gothic" w:hAnsi="MS Gothic" w:cs="MS Gothic" w:hint="eastAsia"/>
        </w:rPr>
        <w:t> </w:t>
      </w:r>
      <w:r w:rsidRPr="00B57BDA">
        <w:rPr>
          <w:rFonts w:ascii="Arial" w:eastAsia="Times New Roman" w:hAnsi="Arial" w:cs="Arial"/>
          <w:color w:val="0000FF"/>
        </w:rPr>
        <w:t>head@stanleyroad.oldham.sch.uk</w:t>
      </w:r>
      <w:bookmarkStart w:id="0" w:name="_GoBack"/>
      <w:bookmarkEnd w:id="0"/>
    </w:p>
    <w:p w14:paraId="6AF8B808" w14:textId="0B34A926"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 xml:space="preserve">Date to be reviewed: </w:t>
      </w:r>
      <w:r>
        <w:rPr>
          <w:rFonts w:ascii="Arial" w:eastAsia="Times New Roman" w:hAnsi="Arial" w:cs="Arial"/>
          <w:b/>
          <w:bCs/>
        </w:rPr>
        <w:t xml:space="preserve">September </w:t>
      </w:r>
      <w:r w:rsidRPr="00B57BDA">
        <w:rPr>
          <w:rFonts w:ascii="Arial" w:eastAsia="Times New Roman" w:hAnsi="Arial" w:cs="Arial"/>
          <w:b/>
          <w:bCs/>
        </w:rPr>
        <w:t>20</w:t>
      </w:r>
      <w:r>
        <w:rPr>
          <w:rFonts w:ascii="Arial" w:eastAsia="Times New Roman" w:hAnsi="Arial" w:cs="Arial"/>
          <w:b/>
          <w:bCs/>
        </w:rPr>
        <w:t>22</w:t>
      </w:r>
    </w:p>
    <w:p w14:paraId="62B909C2" w14:textId="3A62164F"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lastRenderedPageBreak/>
        <w:t>1. Vision Statement</w:t>
      </w:r>
    </w:p>
    <w:p w14:paraId="6FB8453E" w14:textId="5FFEAE9D"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Introduction</w:t>
      </w:r>
    </w:p>
    <w:p w14:paraId="0B455FB3" w14:textId="487D95AD"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Under the Equality Act 2010, schools should have an Accessibility Plan. The Equality Act 2010 replaced all existing equality legislation, including the Disability Discrimination Act. The effect of the law is that same as in the past, meaning that ‘schools cannot unlawfully discriminate against pupils because of sex, race, disability, religion or belief and sexual orientation’. According to the Equality Act 2010, a person has a disability if:</w:t>
      </w:r>
    </w:p>
    <w:p w14:paraId="7F751962" w14:textId="14E3E31E"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(a) He or she has a physical or mental impairment, and</w:t>
      </w:r>
      <w:r w:rsidRPr="00B57BDA">
        <w:rPr>
          <w:rFonts w:ascii="MS Gothic" w:eastAsia="MS Gothic" w:hAnsi="MS Gothic" w:cs="MS Gothic" w:hint="eastAsia"/>
        </w:rPr>
        <w:t> </w:t>
      </w:r>
      <w:r w:rsidRPr="00B57BDA">
        <w:rPr>
          <w:rFonts w:ascii="Arial" w:eastAsia="Times New Roman" w:hAnsi="Arial" w:cs="Arial"/>
        </w:rPr>
        <w:t>(b) The impairment has a substantial and long-term adverse effect on his or her ability to carry out normal day-to-day activities.</w:t>
      </w:r>
    </w:p>
    <w:p w14:paraId="4A5BD01E" w14:textId="058CC481"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The Accessibility Plan is listed as a statutory document of the Department for Education’s guidance on statutory policies for schools. The plan must be reviewed every three years and approved by the Governing Body. This plan sets out the proposals of the Governing Body of the school to increase access to education for disabled pupils in the three areas outlined by the Equality Act 2010. These are:</w:t>
      </w:r>
    </w:p>
    <w:p w14:paraId="3F4BF121" w14:textId="045B2ABC" w:rsidR="00B57BDA" w:rsidRPr="00B57BDA" w:rsidRDefault="00B57BDA" w:rsidP="00B57BDA">
      <w:pPr>
        <w:numPr>
          <w:ilvl w:val="0"/>
          <w:numId w:val="1"/>
        </w:numPr>
        <w:spacing w:before="100" w:beforeAutospacing="1" w:after="100" w:afterAutospacing="1"/>
        <w:rPr>
          <w:rFonts w:ascii="Arial" w:eastAsia="Times New Roman" w:hAnsi="Arial" w:cs="Arial"/>
        </w:rPr>
      </w:pPr>
      <w:r w:rsidRPr="00B57BDA">
        <w:rPr>
          <w:rFonts w:ascii="Arial" w:eastAsia="Times New Roman" w:hAnsi="Arial" w:cs="Arial"/>
        </w:rPr>
        <w:t xml:space="preserve">Increase access to the curriculum for pupils with a disability </w:t>
      </w:r>
      <w:r w:rsidRPr="00B57BDA">
        <w:rPr>
          <w:rFonts w:ascii="MS Gothic" w:eastAsia="MS Gothic" w:hAnsi="MS Gothic" w:cs="MS Gothic" w:hint="eastAsia"/>
        </w:rPr>
        <w:t> </w:t>
      </w:r>
    </w:p>
    <w:p w14:paraId="5F6E5DD9" w14:textId="388325AB" w:rsidR="00B57BDA" w:rsidRPr="00B57BDA" w:rsidRDefault="00B57BDA" w:rsidP="00B57BDA">
      <w:pPr>
        <w:numPr>
          <w:ilvl w:val="0"/>
          <w:numId w:val="1"/>
        </w:numPr>
        <w:spacing w:before="100" w:beforeAutospacing="1" w:after="100" w:afterAutospacing="1"/>
        <w:rPr>
          <w:rFonts w:ascii="Arial" w:eastAsia="Times New Roman" w:hAnsi="Arial" w:cs="Arial"/>
        </w:rPr>
      </w:pPr>
      <w:r w:rsidRPr="00B57BDA">
        <w:rPr>
          <w:rFonts w:ascii="Arial" w:eastAsia="Times New Roman" w:hAnsi="Arial" w:cs="Arial"/>
        </w:rPr>
        <w:t xml:space="preserve">Improve and maintain access to the physical environment </w:t>
      </w:r>
      <w:r w:rsidRPr="00B57BDA">
        <w:rPr>
          <w:rFonts w:ascii="MS Gothic" w:eastAsia="MS Gothic" w:hAnsi="MS Gothic" w:cs="MS Gothic" w:hint="eastAsia"/>
        </w:rPr>
        <w:t> </w:t>
      </w:r>
    </w:p>
    <w:p w14:paraId="28132606" w14:textId="1A48F3E1" w:rsidR="00B57BDA" w:rsidRPr="00B57BDA" w:rsidRDefault="00B57BDA" w:rsidP="00B57BDA">
      <w:pPr>
        <w:numPr>
          <w:ilvl w:val="0"/>
          <w:numId w:val="1"/>
        </w:numPr>
        <w:spacing w:before="100" w:beforeAutospacing="1" w:after="100" w:afterAutospacing="1"/>
        <w:rPr>
          <w:rFonts w:ascii="Arial" w:eastAsia="Times New Roman" w:hAnsi="Arial" w:cs="Arial"/>
        </w:rPr>
      </w:pPr>
      <w:r w:rsidRPr="00B57BDA">
        <w:rPr>
          <w:rFonts w:ascii="Arial" w:eastAsia="Times New Roman" w:hAnsi="Arial" w:cs="Arial"/>
        </w:rPr>
        <w:t xml:space="preserve">Improve the delivery of written information to pupils. </w:t>
      </w:r>
      <w:r w:rsidRPr="00B57BDA">
        <w:rPr>
          <w:rFonts w:ascii="MS Gothic" w:eastAsia="MS Gothic" w:hAnsi="MS Gothic" w:cs="MS Gothic" w:hint="eastAsia"/>
        </w:rPr>
        <w:t> </w:t>
      </w:r>
    </w:p>
    <w:p w14:paraId="01A68601" w14:textId="7BC0C1A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 xml:space="preserve">Vision </w:t>
      </w:r>
      <w:r w:rsidRPr="00B57BDA">
        <w:rPr>
          <w:rFonts w:ascii="MS Gothic" w:eastAsia="MS Gothic" w:hAnsi="MS Gothic" w:cs="MS Gothic" w:hint="eastAsia"/>
        </w:rPr>
        <w:t> </w:t>
      </w:r>
    </w:p>
    <w:p w14:paraId="6C6F9553" w14:textId="2CD1DF03"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 xml:space="preserve">Stanley Road Primary School is an educationally inclusive school where the teaching and learning, achievements, attitudes and well- being of every pupil </w:t>
      </w:r>
      <w:proofErr w:type="gramStart"/>
      <w:r w:rsidRPr="00B57BDA">
        <w:rPr>
          <w:rFonts w:ascii="Arial" w:eastAsia="Times New Roman" w:hAnsi="Arial" w:cs="Arial"/>
        </w:rPr>
        <w:t>matters</w:t>
      </w:r>
      <w:proofErr w:type="gramEnd"/>
      <w:r w:rsidRPr="00B57BDA">
        <w:rPr>
          <w:rFonts w:ascii="Arial" w:eastAsia="Times New Roman" w:hAnsi="Arial" w:cs="Arial"/>
        </w:rPr>
        <w:t xml:space="preserve">. Our aim is to include all pupils and we strive to meet their needs in a range of positive and proactive ways. </w:t>
      </w:r>
      <w:r w:rsidRPr="00B57BDA">
        <w:rPr>
          <w:rFonts w:ascii="MS Gothic" w:eastAsia="MS Gothic" w:hAnsi="MS Gothic" w:cs="MS Gothic" w:hint="eastAsia"/>
        </w:rPr>
        <w:t> </w:t>
      </w:r>
      <w:r w:rsidRPr="00B57BDA">
        <w:rPr>
          <w:rFonts w:ascii="Arial" w:eastAsia="Times New Roman" w:hAnsi="Arial" w:cs="Arial"/>
        </w:rPr>
        <w:t xml:space="preserve">We believe that inclusion is a process through which we are developing our policies and practices in order to provide meaningful participation and achievements for all our pupils. School staff all strive to identify and eliminate barriers to learning whenever possible and promote equality of opportunity throughout the school. </w:t>
      </w:r>
      <w:r w:rsidRPr="00B57BDA">
        <w:rPr>
          <w:rFonts w:ascii="MS Gothic" w:eastAsia="MS Gothic" w:hAnsi="MS Gothic" w:cs="MS Gothic" w:hint="eastAsia"/>
        </w:rPr>
        <w:t> </w:t>
      </w:r>
      <w:r w:rsidRPr="00B57BDA">
        <w:rPr>
          <w:rFonts w:ascii="Arial" w:eastAsia="Times New Roman" w:hAnsi="Arial" w:cs="Arial"/>
        </w:rPr>
        <w:t xml:space="preserve">The school has worked to a more inclusive curriculum by: </w:t>
      </w:r>
      <w:r w:rsidRPr="00B57BDA">
        <w:rPr>
          <w:rFonts w:ascii="MS Gothic" w:eastAsia="MS Gothic" w:hAnsi="MS Gothic" w:cs="MS Gothic" w:hint="eastAsia"/>
        </w:rPr>
        <w:t> </w:t>
      </w:r>
    </w:p>
    <w:p w14:paraId="0FC07D81" w14:textId="0A654A8A" w:rsidR="00B57BDA" w:rsidRP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t xml:space="preserve">Setting suitable learning challenges </w:t>
      </w:r>
      <w:r w:rsidRPr="00B57BDA">
        <w:rPr>
          <w:rFonts w:ascii="MS Gothic" w:eastAsia="MS Gothic" w:hAnsi="MS Gothic" w:cs="MS Gothic" w:hint="eastAsia"/>
        </w:rPr>
        <w:t> </w:t>
      </w:r>
    </w:p>
    <w:p w14:paraId="669B6F8A" w14:textId="6AE93871" w:rsidR="00B57BDA" w:rsidRP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lastRenderedPageBreak/>
        <w:t xml:space="preserve">Responding to pupils’ diverse needs </w:t>
      </w:r>
      <w:r w:rsidRPr="00B57BDA">
        <w:rPr>
          <w:rFonts w:ascii="MS Gothic" w:eastAsia="MS Gothic" w:hAnsi="MS Gothic" w:cs="MS Gothic" w:hint="eastAsia"/>
        </w:rPr>
        <w:t> </w:t>
      </w:r>
    </w:p>
    <w:p w14:paraId="48C2C459" w14:textId="77777777" w:rsid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t xml:space="preserve">Overcoming whole school and subject specific barriers to learning </w:t>
      </w:r>
      <w:r w:rsidRPr="00B57BDA">
        <w:rPr>
          <w:rFonts w:ascii="MS Gothic" w:eastAsia="MS Gothic" w:hAnsi="MS Gothic" w:cs="MS Gothic" w:hint="eastAsia"/>
        </w:rPr>
        <w:t> </w:t>
      </w:r>
    </w:p>
    <w:p w14:paraId="14DCD7CF" w14:textId="58BC3ED1" w:rsidR="00B57BDA" w:rsidRP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t xml:space="preserve">The Accessibility Plan is structured to complement and support the School Development Plan and other policies covered by the Equality Act 2010 e.g. Inclusion and SEN Policy, HIRB Policy and Equal Opportunity Policy and will be published on the school website. The Plan will be monitored frequently by the Senior Leadership Team. </w:t>
      </w:r>
      <w:r w:rsidRPr="00B57BDA">
        <w:rPr>
          <w:rFonts w:ascii="MS Gothic" w:eastAsia="MS Gothic" w:hAnsi="MS Gothic" w:cs="MS Gothic" w:hint="eastAsia"/>
        </w:rPr>
        <w:t> </w:t>
      </w:r>
      <w:r w:rsidRPr="00B57BDA">
        <w:rPr>
          <w:rFonts w:ascii="Arial" w:eastAsia="Times New Roman" w:hAnsi="Arial" w:cs="Arial"/>
        </w:rPr>
        <w:t xml:space="preserve">Stanley Road Primary School is committed to providing an environment that enables full curriculum access that values and includes all pupils, staff, parents and visitors regardless of their education, physical, sensory, social, spiritual, emotional and cultural needs. We are </w:t>
      </w:r>
      <w:r w:rsidRPr="00B57BDA">
        <w:rPr>
          <w:rFonts w:ascii="MS Gothic" w:eastAsia="MS Gothic" w:hAnsi="MS Gothic" w:cs="MS Gothic" w:hint="eastAsia"/>
        </w:rPr>
        <w:t> </w:t>
      </w:r>
      <w:r w:rsidRPr="00B57BDA">
        <w:rPr>
          <w:rFonts w:ascii="Arial" w:eastAsia="Times New Roman" w:hAnsi="Arial" w:cs="Arial"/>
        </w:rPr>
        <w:t>committed to taking positive action in the spirit of the Equality Act 2010 with regard to disability and to continuing a culture of inclusion, support and awareness within the school.</w:t>
      </w:r>
    </w:p>
    <w:p w14:paraId="774FE581" w14:textId="434F8C28"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Any complaints regarding points covered in the plan will be dealt with as per the school’s Complaints Policy 20</w:t>
      </w:r>
      <w:r w:rsidR="00FD598B">
        <w:rPr>
          <w:rFonts w:ascii="Arial" w:eastAsia="Times New Roman" w:hAnsi="Arial" w:cs="Arial"/>
        </w:rPr>
        <w:t>20</w:t>
      </w:r>
      <w:r w:rsidRPr="00B57BDA">
        <w:rPr>
          <w:rFonts w:ascii="Arial" w:eastAsia="Times New Roman" w:hAnsi="Arial" w:cs="Arial"/>
        </w:rPr>
        <w:t>, which is published on the Stanley Road website.</w:t>
      </w:r>
    </w:p>
    <w:p w14:paraId="4F2486BD" w14:textId="372154F8" w:rsidR="00B57BDA" w:rsidRPr="00B57BDA" w:rsidRDefault="00B57BDA" w:rsidP="00B57BDA">
      <w:pPr>
        <w:spacing w:before="100" w:beforeAutospacing="1" w:after="100" w:afterAutospacing="1"/>
        <w:ind w:left="720"/>
        <w:rPr>
          <w:rFonts w:ascii="Arial" w:eastAsia="Times New Roman" w:hAnsi="Arial" w:cs="Arial"/>
        </w:rPr>
      </w:pPr>
      <w:r w:rsidRPr="00B57BDA">
        <w:rPr>
          <w:rFonts w:ascii="Arial" w:eastAsia="Times New Roman" w:hAnsi="Arial" w:cs="Arial"/>
          <w:b/>
          <w:bCs/>
        </w:rPr>
        <w:t>2. Aims and Objectives</w:t>
      </w:r>
    </w:p>
    <w:tbl>
      <w:tblPr>
        <w:tblW w:w="14596" w:type="dxa"/>
        <w:tblCellMar>
          <w:top w:w="15" w:type="dxa"/>
          <w:left w:w="15" w:type="dxa"/>
          <w:bottom w:w="15" w:type="dxa"/>
          <w:right w:w="15" w:type="dxa"/>
        </w:tblCellMar>
        <w:tblLook w:val="04A0" w:firstRow="1" w:lastRow="0" w:firstColumn="1" w:lastColumn="0" w:noHBand="0" w:noVBand="1"/>
      </w:tblPr>
      <w:tblGrid>
        <w:gridCol w:w="2122"/>
        <w:gridCol w:w="4842"/>
        <w:gridCol w:w="3207"/>
        <w:gridCol w:w="3007"/>
        <w:gridCol w:w="1418"/>
      </w:tblGrid>
      <w:tr w:rsidR="00B57BDA" w:rsidRPr="00B57BDA" w14:paraId="4D452570" w14:textId="77777777" w:rsidTr="00B57BDA">
        <w:tc>
          <w:tcPr>
            <w:tcW w:w="2122" w:type="dxa"/>
            <w:tcBorders>
              <w:top w:val="single" w:sz="4" w:space="0" w:color="000000"/>
              <w:left w:val="single" w:sz="4" w:space="0" w:color="000000"/>
              <w:bottom w:val="single" w:sz="12" w:space="0" w:color="000000"/>
              <w:right w:val="single" w:sz="4" w:space="0" w:color="000000"/>
            </w:tcBorders>
            <w:vAlign w:val="center"/>
            <w:hideMark/>
          </w:tcPr>
          <w:p w14:paraId="2CA5163D" w14:textId="41CA19ED"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"/var/folders/ks/md94z1y50sxf8xh9sd0x2my00000gp/T/com.microsoft.Word/WebArchiveCopyPasteTempFiles/page4image46691744"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D6E4A1F" wp14:editId="04E5001C">
                  <wp:extent cx="13970" cy="27940"/>
                  <wp:effectExtent l="0" t="0" r="0" b="0"/>
                  <wp:docPr id="35" name="Picture 35" descr="page4image4669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46691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b/>
                <w:bCs/>
              </w:rPr>
              <w:t>Aim</w:t>
            </w:r>
          </w:p>
        </w:tc>
        <w:tc>
          <w:tcPr>
            <w:tcW w:w="4842" w:type="dxa"/>
            <w:tcBorders>
              <w:top w:val="single" w:sz="4" w:space="0" w:color="000000"/>
              <w:left w:val="single" w:sz="4" w:space="0" w:color="000000"/>
              <w:bottom w:val="single" w:sz="12" w:space="0" w:color="000000"/>
              <w:right w:val="single" w:sz="4" w:space="0" w:color="000000"/>
            </w:tcBorders>
            <w:vAlign w:val="center"/>
            <w:hideMark/>
          </w:tcPr>
          <w:p w14:paraId="5452F3C2" w14:textId="772262D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Current good practice</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0D5E2BE7" w14:textId="549D5DFB"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"/var/folders/ks/md94z1y50sxf8xh9sd0x2my00000gp/T/com.microsoft.Word/WebArchiveCopyPasteTempFiles/page4image36296128"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B1E30FF" wp14:editId="1225F10E">
                  <wp:extent cx="13970" cy="13970"/>
                  <wp:effectExtent l="0" t="0" r="0" b="0"/>
                  <wp:docPr id="34" name="Picture 34" descr="page4image3629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6296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"/var/folders/ks/md94z1y50sxf8xh9sd0x2my00000gp/T/com.microsoft.Word/WebArchiveCopyPasteTempFiles/page4image36296512"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304A8725" wp14:editId="1569E3BF">
                  <wp:extent cx="13970" cy="13970"/>
                  <wp:effectExtent l="0" t="0" r="0" b="0"/>
                  <wp:docPr id="33" name="Picture 33" descr="page4image3629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36296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p w14:paraId="70C6E8E6" w14:textId="7D367A90"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Actions to be taken</w:t>
            </w:r>
          </w:p>
          <w:p w14:paraId="19E1B14C" w14:textId="7333C45B"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"/var/folders/ks/md94z1y50sxf8xh9sd0x2my00000gp/T/com.microsoft.Word/WebArchiveCopyPasteTempFiles/page4image47170576"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362F6E7C" wp14:editId="1D2D7024">
                  <wp:extent cx="27940" cy="27940"/>
                  <wp:effectExtent l="0" t="0" r="0" b="0"/>
                  <wp:docPr id="32" name="Picture 32" descr="page4image4717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4717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"/var/folders/ks/md94z1y50sxf8xh9sd0x2my00000gp/T/com.microsoft.Word/WebArchiveCopyPasteTempFiles/page4image36297088"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4AE4EEE" wp14:editId="79645C48">
                  <wp:extent cx="13970" cy="13970"/>
                  <wp:effectExtent l="0" t="0" r="0" b="0"/>
                  <wp:docPr id="31" name="Picture 31" descr="page4image3629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36297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"/var/folders/ks/md94z1y50sxf8xh9sd0x2my00000gp/T/com.microsoft.Word/WebArchiveCopyPasteTempFiles/page4image36297856"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3E16F008" wp14:editId="3BE8B382">
                  <wp:extent cx="13970" cy="13970"/>
                  <wp:effectExtent l="0" t="0" r="0" b="0"/>
                  <wp:docPr id="30" name="Picture 30" descr="page4image3629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36297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3007" w:type="dxa"/>
            <w:tcBorders>
              <w:top w:val="single" w:sz="4" w:space="0" w:color="000000"/>
              <w:left w:val="single" w:sz="4" w:space="0" w:color="000000"/>
              <w:bottom w:val="single" w:sz="12" w:space="0" w:color="000000"/>
              <w:right w:val="single" w:sz="4" w:space="0" w:color="000000"/>
            </w:tcBorders>
            <w:vAlign w:val="center"/>
            <w:hideMark/>
          </w:tcPr>
          <w:p w14:paraId="0B54410B" w14:textId="55ED5AE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Person responsible</w:t>
            </w:r>
          </w:p>
        </w:tc>
        <w:tc>
          <w:tcPr>
            <w:tcW w:w="1418" w:type="dxa"/>
            <w:tcBorders>
              <w:top w:val="single" w:sz="4" w:space="0" w:color="000000"/>
              <w:left w:val="single" w:sz="4" w:space="0" w:color="000000"/>
              <w:bottom w:val="single" w:sz="12" w:space="0" w:color="000000"/>
              <w:right w:val="single" w:sz="4" w:space="0" w:color="000000"/>
            </w:tcBorders>
            <w:vAlign w:val="center"/>
            <w:hideMark/>
          </w:tcPr>
          <w:p w14:paraId="3A4FE70A" w14:textId="6D687B1F"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"/var/folders/ks/md94z1y50sxf8xh9sd0x2my00000gp/T/com.microsoft.Word/WebArchiveCopyPasteTempFiles/page4image36298816"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4127C0A0" wp14:editId="1FC54157">
                  <wp:extent cx="13970" cy="13970"/>
                  <wp:effectExtent l="0" t="0" r="0" b="0"/>
                  <wp:docPr id="28" name="Picture 28" descr="page4image3629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6298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"/var/folders/ks/md94z1y50sxf8xh9sd0x2my00000gp/T/com.microsoft.Word/WebArchiveCopyPasteTempFiles/page4image63660912"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2D1581E8" wp14:editId="27B1E424">
                  <wp:extent cx="13970" cy="13970"/>
                  <wp:effectExtent l="0" t="0" r="0" b="0"/>
                  <wp:docPr id="27" name="Picture 27" descr="page4image6366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63660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p w14:paraId="265F4344" w14:textId="26FEA203"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Date to complete actions by</w:t>
            </w:r>
          </w:p>
          <w:p w14:paraId="2FA44DB0" w14:textId="00E078DA"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"/var/folders/ks/md94z1y50sxf8xh9sd0x2my00000gp/T/com.microsoft.Word/WebArchiveCopyPasteTempFiles/page4image47180352"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2D257B92" wp14:editId="4833A8D3">
                  <wp:extent cx="27940" cy="27940"/>
                  <wp:effectExtent l="0" t="0" r="0" b="0"/>
                  <wp:docPr id="26" name="Picture 26" descr="page4image471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47180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"/var/folders/ks/md94z1y50sxf8xh9sd0x2my00000gp/T/com.microsoft.Word/WebArchiveCopyPasteTempFiles/page4image36299776"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2026529" wp14:editId="65E55082">
                  <wp:extent cx="13970" cy="13970"/>
                  <wp:effectExtent l="0" t="0" r="0" b="0"/>
                  <wp:docPr id="25" name="Picture 25" descr="page4image3629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36299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"/var/folders/ks/md94z1y50sxf8xh9sd0x2my00000gp/T/com.microsoft.Word/WebArchiveCopyPasteTempFiles/page4image36300160"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0EF9690" wp14:editId="042195F8">
                  <wp:extent cx="13970" cy="13970"/>
                  <wp:effectExtent l="0" t="0" r="0" b="0"/>
                  <wp:docPr id="24" name="Picture 24" descr="page4image363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36300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r>
      <w:tr w:rsidR="00B57BDA" w:rsidRPr="00B57BDA" w14:paraId="01651679" w14:textId="77777777" w:rsidTr="00B57BDA">
        <w:tc>
          <w:tcPr>
            <w:tcW w:w="2122" w:type="dxa"/>
            <w:vMerge w:val="restart"/>
            <w:tcBorders>
              <w:top w:val="single" w:sz="12" w:space="0" w:color="000000"/>
              <w:left w:val="single" w:sz="4" w:space="0" w:color="000000"/>
              <w:bottom w:val="single" w:sz="4" w:space="0" w:color="000000"/>
              <w:right w:val="single" w:sz="4" w:space="0" w:color="000000"/>
            </w:tcBorders>
            <w:vAlign w:val="center"/>
            <w:hideMark/>
          </w:tcPr>
          <w:p w14:paraId="70BA24FB" w14:textId="119A1194" w:rsidR="00B57BDA" w:rsidRPr="00B57BDA" w:rsidRDefault="00B57BDA" w:rsidP="00B57BDA">
            <w:pPr>
              <w:spacing w:before="100" w:beforeAutospacing="1" w:after="100" w:afterAutospacing="1"/>
              <w:ind w:left="120"/>
              <w:rPr>
                <w:rFonts w:ascii="Arial" w:eastAsia="Times New Roman" w:hAnsi="Arial" w:cs="Arial"/>
              </w:rPr>
            </w:pPr>
            <w:r w:rsidRPr="00B57BDA">
              <w:rPr>
                <w:rFonts w:ascii="Arial" w:eastAsia="Times New Roman" w:hAnsi="Arial" w:cs="Arial"/>
              </w:rPr>
              <w:t>Increase access to the curriculum for pupils with a disability</w:t>
            </w:r>
          </w:p>
          <w:p w14:paraId="3029B595" w14:textId="26BFF9D8"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"/var/folders/ks/md94z1y50sxf8xh9sd0x2my00000gp/T/com.microsoft.Word/WebArchiveCopyPasteTempFiles/page4image47179520"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26FBC6D" wp14:editId="0129416F">
                  <wp:extent cx="13970" cy="13970"/>
                  <wp:effectExtent l="0" t="0" r="0" b="0"/>
                  <wp:docPr id="23" name="Picture 23" descr="page4image4717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47179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"/var/folders/ks/md94z1y50sxf8xh9sd0x2my00000gp/T/com.microsoft.Word/WebArchiveCopyPasteTempFiles/page4image47178272"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39C5839" wp14:editId="524C3300">
                  <wp:extent cx="13970" cy="27940"/>
                  <wp:effectExtent l="0" t="0" r="0" b="0"/>
                  <wp:docPr id="22" name="Picture 22" descr="page4image4717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47178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"/var/folders/ks/md94z1y50sxf8xh9sd0x2my00000gp/T/com.microsoft.Word/WebArchiveCopyPasteTempFiles/page4image47178480"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6FF151A4" wp14:editId="7C612F37">
                  <wp:extent cx="13970" cy="13970"/>
                  <wp:effectExtent l="0" t="0" r="0" b="0"/>
                  <wp:docPr id="21" name="Picture 21" descr="page4image4717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47178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"/var/folders/ks/md94z1y50sxf8xh9sd0x2my00000gp/T/com.microsoft.Word/WebArchiveCopyPasteTempFiles/page4image36301312"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7D5E459" wp14:editId="2DEDC726">
                  <wp:extent cx="13970" cy="13970"/>
                  <wp:effectExtent l="0" t="0" r="0" b="0"/>
                  <wp:docPr id="20" name="Picture 20" descr="page4image363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4image36301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"/var/folders/ks/md94z1y50sxf8xh9sd0x2my00000gp/T/com.microsoft.Word/WebArchiveCopyPasteTempFiles/page4image63658560"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3A5EB73" wp14:editId="7799DBF9">
                  <wp:extent cx="13970" cy="13970"/>
                  <wp:effectExtent l="0" t="0" r="0" b="0"/>
                  <wp:docPr id="19" name="Picture 19" descr="page4image6365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4image63658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4842" w:type="dxa"/>
            <w:tcBorders>
              <w:top w:val="single" w:sz="12" w:space="0" w:color="000000"/>
              <w:left w:val="single" w:sz="4" w:space="0" w:color="000000"/>
              <w:bottom w:val="single" w:sz="4" w:space="0" w:color="000000"/>
              <w:right w:val="single" w:sz="4" w:space="0" w:color="000000"/>
            </w:tcBorders>
            <w:vAlign w:val="center"/>
            <w:hideMark/>
          </w:tcPr>
          <w:p w14:paraId="4B27ED78" w14:textId="5EA10EFD"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Differentiation across the curriculum will allow for a variety of approaches and outcomes. This will be clearly reflected in teachers’ planning and evaluated alongside group and individual learning outcomes.</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5CDF45A" w14:textId="63C8F0E6" w:rsidR="00B57BDA" w:rsidRPr="00B57BDA" w:rsidRDefault="00B57BDA" w:rsidP="00B57BDA">
            <w:pPr>
              <w:spacing w:before="100" w:beforeAutospacing="1" w:after="100" w:afterAutospacing="1"/>
              <w:ind w:left="252"/>
              <w:rPr>
                <w:rFonts w:ascii="Arial" w:eastAsia="Times New Roman" w:hAnsi="Arial" w:cs="Arial"/>
              </w:rPr>
            </w:pPr>
            <w:r w:rsidRPr="00B57BDA">
              <w:rPr>
                <w:rFonts w:ascii="Arial" w:eastAsia="Times New Roman" w:hAnsi="Arial" w:cs="Arial"/>
              </w:rPr>
              <w:t>All planning to clearly show differentiated activities. Questions to be differentiated and clearly focused at encouraging children to reach high standards.</w:t>
            </w:r>
          </w:p>
        </w:tc>
        <w:tc>
          <w:tcPr>
            <w:tcW w:w="3007" w:type="dxa"/>
            <w:tcBorders>
              <w:top w:val="single" w:sz="12" w:space="0" w:color="000000"/>
              <w:left w:val="single" w:sz="4" w:space="0" w:color="000000"/>
              <w:bottom w:val="single" w:sz="4" w:space="0" w:color="000000"/>
              <w:right w:val="single" w:sz="4" w:space="0" w:color="000000"/>
            </w:tcBorders>
            <w:vAlign w:val="center"/>
            <w:hideMark/>
          </w:tcPr>
          <w:p w14:paraId="5923FFC7" w14:textId="2ECEA476" w:rsidR="00B57BDA" w:rsidRPr="00B57BDA" w:rsidRDefault="00B57BDA" w:rsidP="00B57BDA">
            <w:pPr>
              <w:spacing w:before="100" w:beforeAutospacing="1" w:after="100" w:afterAutospacing="1"/>
              <w:ind w:left="157"/>
              <w:rPr>
                <w:rFonts w:ascii="Arial" w:eastAsia="Times New Roman" w:hAnsi="Arial" w:cs="Arial"/>
              </w:rPr>
            </w:pPr>
            <w:r w:rsidRPr="00B57BDA">
              <w:rPr>
                <w:rFonts w:ascii="Arial" w:eastAsia="Times New Roman" w:hAnsi="Arial" w:cs="Arial"/>
              </w:rPr>
              <w:t>Senior Leadership Team (SLT)</w:t>
            </w:r>
          </w:p>
          <w:p w14:paraId="55186263" w14:textId="488814D7" w:rsidR="00B57BDA" w:rsidRPr="00B57BDA" w:rsidRDefault="00B57BDA" w:rsidP="00B57BDA">
            <w:pPr>
              <w:spacing w:before="100" w:beforeAutospacing="1" w:after="100" w:afterAutospacing="1"/>
              <w:ind w:left="157"/>
              <w:rPr>
                <w:rFonts w:ascii="Arial" w:eastAsia="Times New Roman" w:hAnsi="Arial" w:cs="Arial"/>
              </w:rPr>
            </w:pPr>
            <w:r w:rsidRPr="00B57BDA">
              <w:rPr>
                <w:rFonts w:ascii="Arial" w:eastAsia="Times New Roman" w:hAnsi="Arial" w:cs="Arial"/>
              </w:rPr>
              <w:t>HT/DHT to monitor books regularly</w:t>
            </w:r>
          </w:p>
        </w:tc>
        <w:tc>
          <w:tcPr>
            <w:tcW w:w="1418" w:type="dxa"/>
            <w:tcBorders>
              <w:top w:val="single" w:sz="12" w:space="0" w:color="000000"/>
              <w:left w:val="single" w:sz="4" w:space="0" w:color="000000"/>
              <w:bottom w:val="single" w:sz="4" w:space="0" w:color="000000"/>
              <w:right w:val="single" w:sz="4" w:space="0" w:color="000000"/>
            </w:tcBorders>
            <w:vAlign w:val="center"/>
            <w:hideMark/>
          </w:tcPr>
          <w:p w14:paraId="23835BCA" w14:textId="27944B02" w:rsidR="00B57BDA" w:rsidRPr="00B57BDA" w:rsidRDefault="00B57BDA" w:rsidP="00B57BDA">
            <w:pPr>
              <w:spacing w:before="100" w:beforeAutospacing="1" w:after="100" w:afterAutospacing="1"/>
              <w:ind w:left="122"/>
              <w:rPr>
                <w:rFonts w:ascii="Arial" w:eastAsia="Times New Roman" w:hAnsi="Arial" w:cs="Arial"/>
              </w:rPr>
            </w:pPr>
            <w:r w:rsidRPr="00B57BDA">
              <w:rPr>
                <w:rFonts w:ascii="Arial" w:eastAsia="Times New Roman" w:hAnsi="Arial" w:cs="Arial"/>
              </w:rPr>
              <w:t>Ongoing</w:t>
            </w:r>
          </w:p>
        </w:tc>
      </w:tr>
      <w:tr w:rsidR="00B57BDA" w:rsidRPr="00B57BDA" w14:paraId="151019DB" w14:textId="77777777" w:rsidTr="00B57BDA">
        <w:tc>
          <w:tcPr>
            <w:tcW w:w="2122" w:type="dxa"/>
            <w:vMerge/>
            <w:tcBorders>
              <w:top w:val="single" w:sz="12" w:space="0" w:color="000000"/>
              <w:left w:val="single" w:sz="4" w:space="0" w:color="000000"/>
              <w:bottom w:val="single" w:sz="4" w:space="0" w:color="000000"/>
              <w:right w:val="single" w:sz="4" w:space="0" w:color="000000"/>
            </w:tcBorders>
            <w:vAlign w:val="center"/>
            <w:hideMark/>
          </w:tcPr>
          <w:p w14:paraId="1E1BDB61" w14:textId="77777777" w:rsidR="00B57BDA" w:rsidRPr="00B57BDA" w:rsidRDefault="00B57BDA" w:rsidP="00B57BDA">
            <w:pPr>
              <w:rPr>
                <w:rFonts w:ascii="Arial" w:eastAsia="Times New Roman" w:hAnsi="Arial" w:cs="Arial"/>
              </w:rPr>
            </w:pPr>
          </w:p>
        </w:tc>
        <w:tc>
          <w:tcPr>
            <w:tcW w:w="4842" w:type="dxa"/>
            <w:tcBorders>
              <w:top w:val="single" w:sz="4" w:space="0" w:color="000000"/>
              <w:left w:val="single" w:sz="4" w:space="0" w:color="000000"/>
              <w:bottom w:val="single" w:sz="12" w:space="0" w:color="000000"/>
              <w:right w:val="single" w:sz="4" w:space="0" w:color="000000"/>
            </w:tcBorders>
            <w:vAlign w:val="center"/>
            <w:hideMark/>
          </w:tcPr>
          <w:p w14:paraId="2DBBCD4A" w14:textId="5DAAA3DD"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 xml:space="preserve">Access to ICT will be provided for pupils with various additional needs, starting with </w:t>
            </w:r>
            <w:r w:rsidR="00FD598B">
              <w:rPr>
                <w:rFonts w:ascii="Arial" w:eastAsia="Times New Roman" w:hAnsi="Arial" w:cs="Arial"/>
              </w:rPr>
              <w:t xml:space="preserve">the </w:t>
            </w:r>
            <w:r w:rsidRPr="00B57BDA">
              <w:rPr>
                <w:rFonts w:ascii="Arial" w:eastAsia="Times New Roman" w:hAnsi="Arial" w:cs="Arial"/>
              </w:rPr>
              <w:t>ICT co-ordinator ensuring that all teaching staff are aware of and can use the appropriate software and equipment.</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01B6866A" w14:textId="57B85C30" w:rsidR="00B57BDA" w:rsidRPr="00B57BDA" w:rsidRDefault="00B57BDA" w:rsidP="00B57BDA">
            <w:pPr>
              <w:ind w:left="252"/>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"/var/folders/ks/md94z1y50sxf8xh9sd0x2my00000gp/T/com.microsoft.Word/WebArchiveCopyPasteTempFiles/page4image36428544"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F464856" wp14:editId="287180E4">
                  <wp:extent cx="13970" cy="13970"/>
                  <wp:effectExtent l="0" t="0" r="0" b="0"/>
                  <wp:docPr id="18" name="Picture 18" descr="page4image3642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36428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"/var/folders/ks/md94z1y50sxf8xh9sd0x2my00000gp/T/com.microsoft.Word/WebArchiveCopyPasteTempFiles/page4image36430272"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651CF81" wp14:editId="098F6C3A">
                  <wp:extent cx="13970" cy="13970"/>
                  <wp:effectExtent l="0" t="0" r="0" b="0"/>
                  <wp:docPr id="17" name="Picture 17" descr="page4image3643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36430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t>Individual pupil SEN passports for SEN supported pupils to be completed and reviewed regularly with parents.</w:t>
            </w:r>
          </w:p>
        </w:tc>
        <w:tc>
          <w:tcPr>
            <w:tcW w:w="3007" w:type="dxa"/>
            <w:tcBorders>
              <w:top w:val="single" w:sz="4" w:space="0" w:color="000000"/>
              <w:left w:val="single" w:sz="4" w:space="0" w:color="000000"/>
              <w:bottom w:val="single" w:sz="12" w:space="0" w:color="000000"/>
              <w:right w:val="single" w:sz="4" w:space="0" w:color="000000"/>
            </w:tcBorders>
            <w:vAlign w:val="center"/>
            <w:hideMark/>
          </w:tcPr>
          <w:p w14:paraId="524F40A6" w14:textId="4C283BCC"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SLT to monitor progress of SEN supported pupils.</w:t>
            </w:r>
          </w:p>
          <w:p w14:paraId="457001FA" w14:textId="1C74F0AA" w:rsidR="00B57BDA" w:rsidRPr="00B57BDA" w:rsidRDefault="00B57BDA" w:rsidP="00B57BDA">
            <w:pPr>
              <w:ind w:left="157"/>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"/var/folders/ks/md94z1y50sxf8xh9sd0x2my00000gp/T/com.microsoft.Word/WebArchiveCopyPasteTempFiles/page4image46690496"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B924D8C" wp14:editId="20349641">
                  <wp:extent cx="27940" cy="13970"/>
                  <wp:effectExtent l="0" t="0" r="0" b="0"/>
                  <wp:docPr id="16" name="Picture 16" descr="page4image4669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4image46690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hideMark/>
          </w:tcPr>
          <w:p w14:paraId="683786DC" w14:textId="1317C188" w:rsidR="00B57BDA" w:rsidRPr="00B57BDA" w:rsidRDefault="00B57BDA" w:rsidP="00B57BDA">
            <w:pPr>
              <w:rPr>
                <w:rFonts w:ascii="Arial" w:eastAsia="Times New Roman" w:hAnsi="Arial" w:cs="Arial"/>
              </w:rPr>
            </w:pPr>
            <w:r w:rsidRPr="00B57BDA">
              <w:rPr>
                <w:rFonts w:ascii="Arial" w:eastAsia="Times New Roman" w:hAnsi="Arial" w:cs="Arial"/>
              </w:rPr>
              <w:t>Ongoing</w:t>
            </w:r>
          </w:p>
          <w:p w14:paraId="353D8B27" w14:textId="58CC4A2D" w:rsidR="00B57BDA" w:rsidRPr="00B57BDA" w:rsidRDefault="00B57BDA" w:rsidP="00B57BDA">
            <w:pPr>
              <w:ind w:left="122"/>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"/var/folders/ks/md94z1y50sxf8xh9sd0x2my00000gp/T/com.microsoft.Word/WebArchiveCopyPasteTempFiles/page4image47177856"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7C897D91" wp14:editId="4E060A77">
                  <wp:extent cx="27940" cy="13970"/>
                  <wp:effectExtent l="0" t="0" r="0" b="0"/>
                  <wp:docPr id="13" name="Picture 13" descr="page4image4717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4image47177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"/var/folders/ks/md94z1y50sxf8xh9sd0x2my00000gp/T/com.microsoft.Word/WebArchiveCopyPasteTempFiles/page4image47178064"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41A33064" wp14:editId="4E023058">
                  <wp:extent cx="605155" cy="13970"/>
                  <wp:effectExtent l="0" t="0" r="4445" b="0"/>
                  <wp:docPr id="12" name="Picture 12" descr="page4image4717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4image47178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r w:rsidRPr="00B57BDA">
              <w:rPr>
                <w:rFonts w:ascii="Arial" w:eastAsia="Times New Roman" w:hAnsi="Arial" w:cs="Arial"/>
              </w:rPr>
              <w:fldChar w:fldCharType="end"/>
            </w:r>
          </w:p>
        </w:tc>
      </w:tr>
      <w:tr w:rsidR="00B57BDA" w:rsidRPr="00B57BDA" w14:paraId="4C781755" w14:textId="77777777" w:rsidTr="00B57BDA">
        <w:tc>
          <w:tcPr>
            <w:tcW w:w="2122" w:type="dxa"/>
            <w:vMerge/>
            <w:tcBorders>
              <w:top w:val="single" w:sz="12" w:space="0" w:color="000000"/>
              <w:left w:val="single" w:sz="4" w:space="0" w:color="000000"/>
              <w:bottom w:val="single" w:sz="4" w:space="0" w:color="000000"/>
              <w:right w:val="single" w:sz="4" w:space="0" w:color="000000"/>
            </w:tcBorders>
            <w:vAlign w:val="center"/>
            <w:hideMark/>
          </w:tcPr>
          <w:p w14:paraId="25BCB35D" w14:textId="77777777" w:rsidR="00B57BDA" w:rsidRPr="00B57BDA" w:rsidRDefault="00B57BDA" w:rsidP="00B57BDA">
            <w:pPr>
              <w:rPr>
                <w:rFonts w:ascii="Arial" w:eastAsia="Times New Roman" w:hAnsi="Arial" w:cs="Arial"/>
              </w:rPr>
            </w:pPr>
          </w:p>
        </w:tc>
        <w:tc>
          <w:tcPr>
            <w:tcW w:w="4842" w:type="dxa"/>
            <w:tcBorders>
              <w:top w:val="single" w:sz="12" w:space="0" w:color="000000"/>
              <w:left w:val="single" w:sz="4" w:space="0" w:color="000000"/>
              <w:bottom w:val="single" w:sz="4" w:space="0" w:color="000000"/>
              <w:right w:val="single" w:sz="4" w:space="0" w:color="000000"/>
            </w:tcBorders>
            <w:vAlign w:val="center"/>
            <w:hideMark/>
          </w:tcPr>
          <w:p w14:paraId="6750F1FB" w14:textId="11682A05" w:rsidR="00B57BDA" w:rsidRPr="00B57BDA" w:rsidRDefault="00B57BDA" w:rsidP="00B57BDA">
            <w:pPr>
              <w:ind w:left="119"/>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"/var/folders/ks/md94z1y50sxf8xh9sd0x2my00000gp/T/com.microsoft.Word/WebArchiveCopyPasteTempFiles/page4image36379200"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2C844AF7" wp14:editId="021EC0B3">
                  <wp:extent cx="13970" cy="13970"/>
                  <wp:effectExtent l="0" t="0" r="0" b="0"/>
                  <wp:docPr id="11" name="Picture 11" descr="page4image363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4image36379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t>Teaching support staff will connect pupils to the curriculum, support the development of independent working and promote social interaction for pupils with the classroom setting. Training will be provided as appropriate.</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27602A50" w14:textId="5F54C687"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Class teachers to ensure planning is completed for intervention groups and 1:1 support where appropriate.</w:t>
            </w:r>
          </w:p>
        </w:tc>
        <w:tc>
          <w:tcPr>
            <w:tcW w:w="3007" w:type="dxa"/>
            <w:tcBorders>
              <w:top w:val="single" w:sz="12" w:space="0" w:color="000000"/>
              <w:left w:val="single" w:sz="4" w:space="0" w:color="000000"/>
              <w:bottom w:val="single" w:sz="4" w:space="0" w:color="000000"/>
              <w:right w:val="single" w:sz="4" w:space="0" w:color="000000"/>
            </w:tcBorders>
            <w:vAlign w:val="center"/>
            <w:hideMark/>
          </w:tcPr>
          <w:p w14:paraId="2F4409C4" w14:textId="525120DA"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 xml:space="preserve">Class Teachers </w:t>
            </w:r>
            <w:proofErr w:type="spellStart"/>
            <w:r w:rsidRPr="00B57BDA">
              <w:rPr>
                <w:rFonts w:ascii="Arial" w:eastAsia="Times New Roman" w:hAnsi="Arial" w:cs="Arial"/>
              </w:rPr>
              <w:t>SENCo</w:t>
            </w:r>
            <w:proofErr w:type="spellEnd"/>
          </w:p>
        </w:tc>
        <w:tc>
          <w:tcPr>
            <w:tcW w:w="1418" w:type="dxa"/>
            <w:tcBorders>
              <w:top w:val="single" w:sz="12" w:space="0" w:color="000000"/>
              <w:left w:val="single" w:sz="4" w:space="0" w:color="000000"/>
              <w:bottom w:val="single" w:sz="4" w:space="0" w:color="000000"/>
              <w:right w:val="single" w:sz="4" w:space="0" w:color="000000"/>
            </w:tcBorders>
            <w:vAlign w:val="center"/>
            <w:hideMark/>
          </w:tcPr>
          <w:p w14:paraId="603781B6" w14:textId="0D66360C"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Ongoing</w:t>
            </w:r>
          </w:p>
        </w:tc>
      </w:tr>
      <w:tr w:rsidR="00B57BDA" w:rsidRPr="00B57BDA" w14:paraId="04E3028B" w14:textId="77777777" w:rsidTr="00B57BDA">
        <w:tc>
          <w:tcPr>
            <w:tcW w:w="2122" w:type="dxa"/>
            <w:vMerge/>
            <w:tcBorders>
              <w:top w:val="single" w:sz="12" w:space="0" w:color="000000"/>
              <w:left w:val="single" w:sz="4" w:space="0" w:color="000000"/>
              <w:bottom w:val="single" w:sz="4" w:space="0" w:color="000000"/>
              <w:right w:val="single" w:sz="4" w:space="0" w:color="000000"/>
            </w:tcBorders>
            <w:vAlign w:val="center"/>
            <w:hideMark/>
          </w:tcPr>
          <w:p w14:paraId="3623E727" w14:textId="77777777" w:rsidR="00B57BDA" w:rsidRPr="00B57BDA" w:rsidRDefault="00B57BDA" w:rsidP="00B57BDA">
            <w:pPr>
              <w:rPr>
                <w:rFonts w:ascii="Arial" w:eastAsia="Times New Roman" w:hAnsi="Arial" w:cs="Arial"/>
              </w:rPr>
            </w:pPr>
          </w:p>
        </w:tc>
        <w:tc>
          <w:tcPr>
            <w:tcW w:w="4842" w:type="dxa"/>
            <w:tcBorders>
              <w:top w:val="single" w:sz="4" w:space="0" w:color="000000"/>
              <w:left w:val="single" w:sz="4" w:space="0" w:color="000000"/>
              <w:bottom w:val="single" w:sz="4" w:space="0" w:color="000000"/>
              <w:right w:val="single" w:sz="4" w:space="0" w:color="000000"/>
            </w:tcBorders>
            <w:vAlign w:val="center"/>
            <w:hideMark/>
          </w:tcPr>
          <w:p w14:paraId="1A67A3C1" w14:textId="77777777" w:rsidR="00B57BDA" w:rsidRPr="00B57BDA" w:rsidRDefault="00B57BDA" w:rsidP="00B57BDA">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1DBC3" w14:textId="77777777" w:rsidR="00B57BDA" w:rsidRPr="00B57BDA" w:rsidRDefault="00B57BDA" w:rsidP="00B57BDA">
            <w:pPr>
              <w:rPr>
                <w:rFonts w:ascii="Arial" w:eastAsia="Times New Roman" w:hAnsi="Arial" w:cs="Arial"/>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14:paraId="0358879C" w14:textId="77777777" w:rsidR="00B57BDA" w:rsidRPr="00B57BDA" w:rsidRDefault="00B57BDA" w:rsidP="00B57BDA">
            <w:pPr>
              <w:rPr>
                <w:rFonts w:ascii="Arial" w:eastAsia="Times New Roman"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6570EE3" w14:textId="77777777" w:rsidR="00B57BDA" w:rsidRPr="00B57BDA" w:rsidRDefault="00B57BDA" w:rsidP="00B57BDA">
            <w:pPr>
              <w:rPr>
                <w:rFonts w:ascii="Arial" w:eastAsia="Times New Roman" w:hAnsi="Arial" w:cs="Arial"/>
              </w:rPr>
            </w:pPr>
          </w:p>
        </w:tc>
      </w:tr>
      <w:tr w:rsidR="00B57BDA" w:rsidRPr="00B57BDA" w14:paraId="4B8A23C7" w14:textId="77777777" w:rsidTr="00B57BDA">
        <w:tc>
          <w:tcPr>
            <w:tcW w:w="2122" w:type="dxa"/>
            <w:tcBorders>
              <w:top w:val="single" w:sz="4" w:space="0" w:color="000000"/>
              <w:left w:val="single" w:sz="4" w:space="0" w:color="000000"/>
              <w:bottom w:val="single" w:sz="4" w:space="0" w:color="000000"/>
              <w:right w:val="single" w:sz="4" w:space="0" w:color="000000"/>
            </w:tcBorders>
            <w:vAlign w:val="center"/>
            <w:hideMark/>
          </w:tcPr>
          <w:p w14:paraId="1FA9615A" w14:textId="25341E96"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Improve and maintain access to the physical environment</w:t>
            </w:r>
          </w:p>
        </w:tc>
        <w:tc>
          <w:tcPr>
            <w:tcW w:w="4842" w:type="dxa"/>
            <w:tcBorders>
              <w:top w:val="single" w:sz="4" w:space="0" w:color="000000"/>
              <w:left w:val="single" w:sz="4" w:space="0" w:color="000000"/>
              <w:bottom w:val="single" w:sz="4" w:space="0" w:color="000000"/>
              <w:right w:val="single" w:sz="4" w:space="0" w:color="000000"/>
            </w:tcBorders>
            <w:vAlign w:val="center"/>
            <w:hideMark/>
          </w:tcPr>
          <w:p w14:paraId="400873FD" w14:textId="5B862B1F"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There are ramps in appropriate places around the building for wheelchair access </w:t>
            </w:r>
            <w:r w:rsidRPr="00B57BDA">
              <w:rPr>
                <w:rFonts w:ascii="MS Gothic" w:eastAsia="MS Gothic" w:hAnsi="MS Gothic" w:cs="MS Gothic" w:hint="eastAsia"/>
              </w:rPr>
              <w:t> </w:t>
            </w:r>
          </w:p>
          <w:p w14:paraId="1F5696E4" w14:textId="45311ACE"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Corridors are wide and wheelchair friendly </w:t>
            </w:r>
            <w:r w:rsidRPr="00B57BDA">
              <w:rPr>
                <w:rFonts w:ascii="MS Gothic" w:eastAsia="MS Gothic" w:hAnsi="MS Gothic" w:cs="MS Gothic" w:hint="eastAsia"/>
              </w:rPr>
              <w:t> </w:t>
            </w:r>
          </w:p>
          <w:p w14:paraId="328893E0" w14:textId="77777777" w:rsidR="006F1920" w:rsidRDefault="00B57BDA" w:rsidP="006F1920">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All doorways allow wheelchair access</w:t>
            </w:r>
          </w:p>
          <w:p w14:paraId="63063FE9" w14:textId="674739FD" w:rsidR="00B57BDA" w:rsidRPr="00B57BDA" w:rsidRDefault="00B57BDA" w:rsidP="006F1920">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Disabled toilets are available in different points around the building</w:t>
            </w:r>
            <w:r w:rsidRPr="00B57BDA">
              <w:rPr>
                <w:rFonts w:ascii="MS Gothic" w:eastAsia="MS Gothic" w:hAnsi="MS Gothic" w:cs="MS Gothic" w:hint="eastAsia"/>
              </w:rPr>
              <w:t> </w:t>
            </w:r>
          </w:p>
          <w:p w14:paraId="01CEB234" w14:textId="05F75931"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There are disabled parking bays in the carpark</w:t>
            </w:r>
          </w:p>
          <w:p w14:paraId="4D95BF9A" w14:textId="0DF52691"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Personal evacuation plans are in place for those</w:t>
            </w:r>
            <w:r>
              <w:rPr>
                <w:rFonts w:ascii="Arial" w:eastAsia="Times New Roman" w:hAnsi="Arial" w:cs="Arial"/>
              </w:rPr>
              <w:t xml:space="preserve"> </w:t>
            </w:r>
            <w:r w:rsidRPr="00B57BDA">
              <w:rPr>
                <w:rFonts w:ascii="Arial" w:eastAsia="Times New Roman" w:hAnsi="Arial" w:cs="Arial"/>
              </w:rPr>
              <w:t xml:space="preserve">children who need it. </w:t>
            </w:r>
            <w:r w:rsidRPr="00B57BDA">
              <w:rPr>
                <w:rFonts w:ascii="MS Gothic" w:eastAsia="MS Gothic" w:hAnsi="MS Gothic" w:cs="MS Gothic" w:hint="eastAsia"/>
              </w:rPr>
              <w:t> </w:t>
            </w:r>
          </w:p>
          <w:p w14:paraId="443B94DE" w14:textId="350DFA09"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Hearing loops and radio aids used in </w:t>
            </w:r>
            <w:r w:rsidRPr="00B57BDA">
              <w:rPr>
                <w:rFonts w:ascii="MS Gothic" w:eastAsia="MS Gothic" w:hAnsi="MS Gothic" w:cs="MS Gothic" w:hint="eastAsia"/>
              </w:rPr>
              <w:t> </w:t>
            </w:r>
            <w:r w:rsidRPr="00B57BDA">
              <w:rPr>
                <w:rFonts w:ascii="Arial" w:eastAsia="Times New Roman" w:hAnsi="Arial" w:cs="Arial"/>
              </w:rPr>
              <w:t>classrooms</w:t>
            </w:r>
            <w:r>
              <w:rPr>
                <w:rFonts w:ascii="Arial" w:eastAsia="Times New Roman" w:hAnsi="Arial" w:cs="Arial"/>
              </w:rPr>
              <w:t xml:space="preserve"> </w:t>
            </w:r>
            <w:r w:rsidRPr="00B57BDA">
              <w:rPr>
                <w:rFonts w:ascii="Arial" w:eastAsia="Times New Roman" w:hAnsi="Arial" w:cs="Arial"/>
              </w:rPr>
              <w:t xml:space="preserve">on a daily basis where </w:t>
            </w:r>
            <w:r w:rsidRPr="00B57BDA">
              <w:rPr>
                <w:rFonts w:ascii="MS Gothic" w:eastAsia="MS Gothic" w:hAnsi="MS Gothic" w:cs="MS Gothic" w:hint="eastAsia"/>
              </w:rPr>
              <w:t> </w:t>
            </w:r>
            <w:r w:rsidRPr="00B57BDA">
              <w:rPr>
                <w:rFonts w:ascii="Arial" w:eastAsia="Times New Roman" w:hAnsi="Arial" w:cs="Arial"/>
              </w:rPr>
              <w:t xml:space="preserve">appropriate </w:t>
            </w:r>
            <w:r w:rsidRPr="00B57BDA">
              <w:rPr>
                <w:rFonts w:ascii="MS Gothic" w:eastAsia="MS Gothic" w:hAnsi="MS Gothic" w:cs="MS Gothic" w:hint="eastAsia"/>
              </w:rPr>
              <w:t> </w:t>
            </w:r>
          </w:p>
          <w:p w14:paraId="3CCAD8BF" w14:textId="765D4034"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A </w:t>
            </w:r>
            <w:proofErr w:type="spellStart"/>
            <w:r w:rsidRPr="00B57BDA">
              <w:rPr>
                <w:rFonts w:ascii="Arial" w:eastAsia="Times New Roman" w:hAnsi="Arial" w:cs="Arial"/>
              </w:rPr>
              <w:t>soundfield</w:t>
            </w:r>
            <w:proofErr w:type="spellEnd"/>
            <w:r w:rsidRPr="00B57BDA">
              <w:rPr>
                <w:rFonts w:ascii="Arial" w:eastAsia="Times New Roman" w:hAnsi="Arial" w:cs="Arial"/>
              </w:rPr>
              <w:t xml:space="preserve"> system is installed in each classroom for HIRB access. </w:t>
            </w:r>
            <w:r w:rsidRPr="00B57BDA">
              <w:rPr>
                <w:rFonts w:ascii="MS Gothic" w:eastAsia="MS Gothic" w:hAnsi="MS Gothic" w:cs="MS Gothic" w:hint="eastAsia"/>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E9F7E5" w14:textId="77777777" w:rsidR="00B57BDA" w:rsidRPr="00B57BDA" w:rsidRDefault="00B57BDA" w:rsidP="00B57BDA">
            <w:pPr>
              <w:rPr>
                <w:rFonts w:ascii="Arial" w:eastAsia="Times New Roman" w:hAnsi="Arial" w:cs="Arial"/>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14:paraId="46D7E43B" w14:textId="2668F2EF"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Headteacher/GFM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35B95AE" w14:textId="233C93D7"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Ongoing</w:t>
            </w:r>
          </w:p>
        </w:tc>
      </w:tr>
      <w:tr w:rsidR="00B57BDA" w:rsidRPr="00B57BDA" w14:paraId="312B8AE5" w14:textId="77777777" w:rsidTr="00B57BDA">
        <w:tc>
          <w:tcPr>
            <w:tcW w:w="2122" w:type="dxa"/>
            <w:tcBorders>
              <w:top w:val="single" w:sz="4" w:space="0" w:color="000000"/>
              <w:left w:val="single" w:sz="4" w:space="0" w:color="000000"/>
              <w:bottom w:val="single" w:sz="4" w:space="0" w:color="000000"/>
              <w:right w:val="single" w:sz="4" w:space="0" w:color="000000"/>
            </w:tcBorders>
            <w:vAlign w:val="center"/>
            <w:hideMark/>
          </w:tcPr>
          <w:p w14:paraId="0D8B74E5" w14:textId="743DFD63" w:rsidR="00B57BDA" w:rsidRPr="00B57BDA" w:rsidRDefault="00B57BDA" w:rsidP="00B57BDA">
            <w:pPr>
              <w:rPr>
                <w:rFonts w:ascii="Arial" w:eastAsia="Times New Roman" w:hAnsi="Arial" w:cs="Arial"/>
              </w:rPr>
            </w:pPr>
          </w:p>
          <w:p w14:paraId="3A102260" w14:textId="5460B993"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Improve the delivery of written information to pupils and parents</w:t>
            </w:r>
          </w:p>
          <w:p w14:paraId="180384A9" w14:textId="56BAF3EE"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"/var/folders/ks/md94z1y50sxf8xh9sd0x2my00000gp/T/com.microsoft.Word/WebArchiveCopyPasteTempFiles/page5image63489120"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26FDDF5" wp14:editId="081CDF9B">
                  <wp:extent cx="13970" cy="13970"/>
                  <wp:effectExtent l="0" t="0" r="0" b="0"/>
                  <wp:docPr id="1" name="Picture 1" descr="page5image634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5image63489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4842" w:type="dxa"/>
            <w:tcBorders>
              <w:top w:val="single" w:sz="4" w:space="0" w:color="000000"/>
              <w:left w:val="single" w:sz="4" w:space="0" w:color="000000"/>
              <w:bottom w:val="single" w:sz="4" w:space="0" w:color="000000"/>
              <w:right w:val="single" w:sz="4" w:space="0" w:color="000000"/>
            </w:tcBorders>
            <w:vAlign w:val="center"/>
            <w:hideMark/>
          </w:tcPr>
          <w:p w14:paraId="011BEA89" w14:textId="77777777" w:rsidR="006F1920" w:rsidRPr="006F1920" w:rsidRDefault="00B57BDA" w:rsidP="00B57BDA">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All general information is placed at an appropriate height for wheelchair users. </w:t>
            </w:r>
            <w:r w:rsidRPr="00B57BDA">
              <w:rPr>
                <w:rFonts w:ascii="MS Gothic" w:eastAsia="MS Gothic" w:hAnsi="MS Gothic" w:cs="MS Gothic" w:hint="eastAsia"/>
              </w:rPr>
              <w:t> </w:t>
            </w:r>
          </w:p>
          <w:p w14:paraId="51367D16"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Pupil/Parent information will be available in</w:t>
            </w:r>
            <w:r w:rsidRPr="006F1920">
              <w:rPr>
                <w:rFonts w:ascii="Arial" w:eastAsia="Times New Roman" w:hAnsi="Arial" w:cs="Arial"/>
              </w:rPr>
              <w:t xml:space="preserve"> </w:t>
            </w:r>
            <w:r w:rsidRPr="00B57BDA">
              <w:rPr>
                <w:rFonts w:ascii="Arial" w:eastAsia="Times New Roman" w:hAnsi="Arial" w:cs="Arial"/>
              </w:rPr>
              <w:t xml:space="preserve">paper form and via the website where translation into other languages is possible. </w:t>
            </w:r>
            <w:r w:rsidRPr="00B57BDA">
              <w:rPr>
                <w:rFonts w:ascii="MS Gothic" w:eastAsia="MS Gothic" w:hAnsi="MS Gothic" w:cs="MS Gothic" w:hint="eastAsia"/>
              </w:rPr>
              <w:t> </w:t>
            </w:r>
          </w:p>
          <w:p w14:paraId="232A0EFE"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Support from Local Authority to support new arrivals </w:t>
            </w:r>
            <w:r w:rsidRPr="00B57BDA">
              <w:rPr>
                <w:rFonts w:ascii="MS Gothic" w:eastAsia="MS Gothic" w:hAnsi="MS Gothic" w:cs="MS Gothic" w:hint="eastAsia"/>
              </w:rPr>
              <w:t> </w:t>
            </w:r>
          </w:p>
          <w:p w14:paraId="1D722B6E"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Regular communication and meetings with parents regarding specific needs of individual pupils </w:t>
            </w:r>
            <w:r w:rsidRPr="00B57BDA">
              <w:rPr>
                <w:rFonts w:ascii="MS Gothic" w:eastAsia="MS Gothic" w:hAnsi="MS Gothic" w:cs="MS Gothic" w:hint="eastAsia"/>
              </w:rPr>
              <w:t>  </w:t>
            </w:r>
          </w:p>
          <w:p w14:paraId="23DB6869"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Use of parent text messaging service for urgent messages and for parents with hearing impairments </w:t>
            </w:r>
            <w:r w:rsidRPr="00B57BDA">
              <w:rPr>
                <w:rFonts w:ascii="MS Gothic" w:eastAsia="MS Gothic" w:hAnsi="MS Gothic" w:cs="MS Gothic" w:hint="eastAsia"/>
              </w:rPr>
              <w:t> </w:t>
            </w:r>
          </w:p>
          <w:p w14:paraId="0C2A4DE9" w14:textId="0C1F325A" w:rsidR="00B57BDA" w:rsidRPr="00B57BDA"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Annual review meetings and transition meetings undertaken to enable relevant sharing of information regarding the needs of individual pupils between staff involved with their care. </w:t>
            </w:r>
            <w:r w:rsidRPr="00B57BDA">
              <w:rPr>
                <w:rFonts w:ascii="MS Gothic" w:eastAsia="MS Gothic" w:hAnsi="MS Gothic" w:cs="MS Gothic" w:hint="eastAsia"/>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BA44F" w14:textId="77777777" w:rsidR="00B57BDA" w:rsidRPr="00B57BDA" w:rsidRDefault="00B57BDA" w:rsidP="00B57BDA">
            <w:pPr>
              <w:rPr>
                <w:rFonts w:ascii="Arial" w:eastAsia="Times New Roman" w:hAnsi="Arial" w:cs="Arial"/>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14:paraId="49DB3B2C" w14:textId="3C9DC09B"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Headteacher/SLT/</w:t>
            </w:r>
            <w:proofErr w:type="spellStart"/>
            <w:r w:rsidRPr="00B57BDA">
              <w:rPr>
                <w:rFonts w:ascii="Arial" w:eastAsia="Times New Roman" w:hAnsi="Arial" w:cs="Arial"/>
              </w:rPr>
              <w:t>SENCo</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79E3F8" w14:textId="12C58E6B"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Ongoing</w:t>
            </w:r>
          </w:p>
        </w:tc>
      </w:tr>
    </w:tbl>
    <w:p w14:paraId="6E7C38F2" w14:textId="77777777" w:rsidR="00B57BDA" w:rsidRPr="00B57BDA" w:rsidRDefault="00B57BDA" w:rsidP="00B57BDA">
      <w:pPr>
        <w:rPr>
          <w:rFonts w:ascii="Arial" w:eastAsia="Times New Roman" w:hAnsi="Arial" w:cs="Arial"/>
          <w:vanish/>
        </w:rPr>
      </w:pPr>
    </w:p>
    <w:p w14:paraId="2B9A53EA" w14:textId="77777777" w:rsidR="00DE0F49" w:rsidRPr="00B57BDA" w:rsidRDefault="00DE0F49" w:rsidP="00B57BDA">
      <w:pPr>
        <w:rPr>
          <w:rFonts w:ascii="Arial" w:hAnsi="Arial" w:cs="Arial"/>
        </w:rPr>
      </w:pPr>
    </w:p>
    <w:sectPr w:rsidR="00DE0F49" w:rsidRPr="00B57BDA" w:rsidSect="00B57BD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CDD"/>
    <w:multiLevelType w:val="multilevel"/>
    <w:tmpl w:val="1C1C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4042C"/>
    <w:multiLevelType w:val="multilevel"/>
    <w:tmpl w:val="66C2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E108CD"/>
    <w:multiLevelType w:val="multilevel"/>
    <w:tmpl w:val="B0F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62B33"/>
    <w:multiLevelType w:val="multilevel"/>
    <w:tmpl w:val="D9EC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93232B"/>
    <w:multiLevelType w:val="multilevel"/>
    <w:tmpl w:val="ABC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DA"/>
    <w:rsid w:val="001D3945"/>
    <w:rsid w:val="006F1920"/>
    <w:rsid w:val="00B57BDA"/>
    <w:rsid w:val="00C905F2"/>
    <w:rsid w:val="00DE0F49"/>
    <w:rsid w:val="00EC2E6A"/>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B94E"/>
  <w15:chartTrackingRefBased/>
  <w15:docId w15:val="{0FD807C8-7A9C-DD44-A311-8CCE841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B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2904">
      <w:bodyDiv w:val="1"/>
      <w:marLeft w:val="0"/>
      <w:marRight w:val="0"/>
      <w:marTop w:val="0"/>
      <w:marBottom w:val="0"/>
      <w:divBdr>
        <w:top w:val="none" w:sz="0" w:space="0" w:color="auto"/>
        <w:left w:val="none" w:sz="0" w:space="0" w:color="auto"/>
        <w:bottom w:val="none" w:sz="0" w:space="0" w:color="auto"/>
        <w:right w:val="none" w:sz="0" w:space="0" w:color="auto"/>
      </w:divBdr>
      <w:divsChild>
        <w:div w:id="769934243">
          <w:marLeft w:val="0"/>
          <w:marRight w:val="0"/>
          <w:marTop w:val="0"/>
          <w:marBottom w:val="0"/>
          <w:divBdr>
            <w:top w:val="none" w:sz="0" w:space="0" w:color="auto"/>
            <w:left w:val="none" w:sz="0" w:space="0" w:color="auto"/>
            <w:bottom w:val="none" w:sz="0" w:space="0" w:color="auto"/>
            <w:right w:val="none" w:sz="0" w:space="0" w:color="auto"/>
          </w:divBdr>
          <w:divsChild>
            <w:div w:id="124933360">
              <w:marLeft w:val="0"/>
              <w:marRight w:val="0"/>
              <w:marTop w:val="0"/>
              <w:marBottom w:val="0"/>
              <w:divBdr>
                <w:top w:val="none" w:sz="0" w:space="0" w:color="auto"/>
                <w:left w:val="none" w:sz="0" w:space="0" w:color="auto"/>
                <w:bottom w:val="none" w:sz="0" w:space="0" w:color="auto"/>
                <w:right w:val="none" w:sz="0" w:space="0" w:color="auto"/>
              </w:divBdr>
              <w:divsChild>
                <w:div w:id="16543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176">
          <w:marLeft w:val="0"/>
          <w:marRight w:val="0"/>
          <w:marTop w:val="0"/>
          <w:marBottom w:val="0"/>
          <w:divBdr>
            <w:top w:val="none" w:sz="0" w:space="0" w:color="auto"/>
            <w:left w:val="none" w:sz="0" w:space="0" w:color="auto"/>
            <w:bottom w:val="none" w:sz="0" w:space="0" w:color="auto"/>
            <w:right w:val="none" w:sz="0" w:space="0" w:color="auto"/>
          </w:divBdr>
          <w:divsChild>
            <w:div w:id="1053651538">
              <w:marLeft w:val="0"/>
              <w:marRight w:val="0"/>
              <w:marTop w:val="0"/>
              <w:marBottom w:val="0"/>
              <w:divBdr>
                <w:top w:val="none" w:sz="0" w:space="0" w:color="auto"/>
                <w:left w:val="none" w:sz="0" w:space="0" w:color="auto"/>
                <w:bottom w:val="none" w:sz="0" w:space="0" w:color="auto"/>
                <w:right w:val="none" w:sz="0" w:space="0" w:color="auto"/>
              </w:divBdr>
              <w:divsChild>
                <w:div w:id="14581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872">
          <w:marLeft w:val="0"/>
          <w:marRight w:val="0"/>
          <w:marTop w:val="0"/>
          <w:marBottom w:val="0"/>
          <w:divBdr>
            <w:top w:val="none" w:sz="0" w:space="0" w:color="auto"/>
            <w:left w:val="none" w:sz="0" w:space="0" w:color="auto"/>
            <w:bottom w:val="none" w:sz="0" w:space="0" w:color="auto"/>
            <w:right w:val="none" w:sz="0" w:space="0" w:color="auto"/>
          </w:divBdr>
          <w:divsChild>
            <w:div w:id="680861373">
              <w:marLeft w:val="0"/>
              <w:marRight w:val="0"/>
              <w:marTop w:val="0"/>
              <w:marBottom w:val="0"/>
              <w:divBdr>
                <w:top w:val="none" w:sz="0" w:space="0" w:color="auto"/>
                <w:left w:val="none" w:sz="0" w:space="0" w:color="auto"/>
                <w:bottom w:val="none" w:sz="0" w:space="0" w:color="auto"/>
                <w:right w:val="none" w:sz="0" w:space="0" w:color="auto"/>
              </w:divBdr>
              <w:divsChild>
                <w:div w:id="573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956">
          <w:marLeft w:val="0"/>
          <w:marRight w:val="0"/>
          <w:marTop w:val="0"/>
          <w:marBottom w:val="0"/>
          <w:divBdr>
            <w:top w:val="none" w:sz="0" w:space="0" w:color="auto"/>
            <w:left w:val="none" w:sz="0" w:space="0" w:color="auto"/>
            <w:bottom w:val="none" w:sz="0" w:space="0" w:color="auto"/>
            <w:right w:val="none" w:sz="0" w:space="0" w:color="auto"/>
          </w:divBdr>
          <w:divsChild>
            <w:div w:id="1342971601">
              <w:marLeft w:val="0"/>
              <w:marRight w:val="0"/>
              <w:marTop w:val="0"/>
              <w:marBottom w:val="0"/>
              <w:divBdr>
                <w:top w:val="none" w:sz="0" w:space="0" w:color="auto"/>
                <w:left w:val="none" w:sz="0" w:space="0" w:color="auto"/>
                <w:bottom w:val="none" w:sz="0" w:space="0" w:color="auto"/>
                <w:right w:val="none" w:sz="0" w:space="0" w:color="auto"/>
              </w:divBdr>
              <w:divsChild>
                <w:div w:id="223226108">
                  <w:marLeft w:val="0"/>
                  <w:marRight w:val="0"/>
                  <w:marTop w:val="0"/>
                  <w:marBottom w:val="0"/>
                  <w:divBdr>
                    <w:top w:val="none" w:sz="0" w:space="0" w:color="auto"/>
                    <w:left w:val="none" w:sz="0" w:space="0" w:color="auto"/>
                    <w:bottom w:val="none" w:sz="0" w:space="0" w:color="auto"/>
                    <w:right w:val="none" w:sz="0" w:space="0" w:color="auto"/>
                  </w:divBdr>
                </w:div>
              </w:divsChild>
            </w:div>
            <w:div w:id="544684573">
              <w:marLeft w:val="0"/>
              <w:marRight w:val="0"/>
              <w:marTop w:val="0"/>
              <w:marBottom w:val="0"/>
              <w:divBdr>
                <w:top w:val="none" w:sz="0" w:space="0" w:color="auto"/>
                <w:left w:val="none" w:sz="0" w:space="0" w:color="auto"/>
                <w:bottom w:val="none" w:sz="0" w:space="0" w:color="auto"/>
                <w:right w:val="none" w:sz="0" w:space="0" w:color="auto"/>
              </w:divBdr>
              <w:divsChild>
                <w:div w:id="1318650831">
                  <w:marLeft w:val="0"/>
                  <w:marRight w:val="0"/>
                  <w:marTop w:val="0"/>
                  <w:marBottom w:val="0"/>
                  <w:divBdr>
                    <w:top w:val="none" w:sz="0" w:space="0" w:color="auto"/>
                    <w:left w:val="none" w:sz="0" w:space="0" w:color="auto"/>
                    <w:bottom w:val="none" w:sz="0" w:space="0" w:color="auto"/>
                    <w:right w:val="none" w:sz="0" w:space="0" w:color="auto"/>
                  </w:divBdr>
                </w:div>
              </w:divsChild>
            </w:div>
            <w:div w:id="223879075">
              <w:marLeft w:val="0"/>
              <w:marRight w:val="0"/>
              <w:marTop w:val="0"/>
              <w:marBottom w:val="0"/>
              <w:divBdr>
                <w:top w:val="none" w:sz="0" w:space="0" w:color="auto"/>
                <w:left w:val="none" w:sz="0" w:space="0" w:color="auto"/>
                <w:bottom w:val="none" w:sz="0" w:space="0" w:color="auto"/>
                <w:right w:val="none" w:sz="0" w:space="0" w:color="auto"/>
              </w:divBdr>
              <w:divsChild>
                <w:div w:id="2135905893">
                  <w:marLeft w:val="0"/>
                  <w:marRight w:val="0"/>
                  <w:marTop w:val="0"/>
                  <w:marBottom w:val="0"/>
                  <w:divBdr>
                    <w:top w:val="none" w:sz="0" w:space="0" w:color="auto"/>
                    <w:left w:val="none" w:sz="0" w:space="0" w:color="auto"/>
                    <w:bottom w:val="none" w:sz="0" w:space="0" w:color="auto"/>
                    <w:right w:val="none" w:sz="0" w:space="0" w:color="auto"/>
                  </w:divBdr>
                </w:div>
              </w:divsChild>
            </w:div>
            <w:div w:id="1310941121">
              <w:marLeft w:val="0"/>
              <w:marRight w:val="0"/>
              <w:marTop w:val="0"/>
              <w:marBottom w:val="0"/>
              <w:divBdr>
                <w:top w:val="none" w:sz="0" w:space="0" w:color="auto"/>
                <w:left w:val="none" w:sz="0" w:space="0" w:color="auto"/>
                <w:bottom w:val="none" w:sz="0" w:space="0" w:color="auto"/>
                <w:right w:val="none" w:sz="0" w:space="0" w:color="auto"/>
              </w:divBdr>
              <w:divsChild>
                <w:div w:id="1124688188">
                  <w:marLeft w:val="0"/>
                  <w:marRight w:val="0"/>
                  <w:marTop w:val="0"/>
                  <w:marBottom w:val="0"/>
                  <w:divBdr>
                    <w:top w:val="none" w:sz="0" w:space="0" w:color="auto"/>
                    <w:left w:val="none" w:sz="0" w:space="0" w:color="auto"/>
                    <w:bottom w:val="none" w:sz="0" w:space="0" w:color="auto"/>
                    <w:right w:val="none" w:sz="0" w:space="0" w:color="auto"/>
                  </w:divBdr>
                </w:div>
              </w:divsChild>
            </w:div>
            <w:div w:id="587814377">
              <w:marLeft w:val="0"/>
              <w:marRight w:val="0"/>
              <w:marTop w:val="0"/>
              <w:marBottom w:val="0"/>
              <w:divBdr>
                <w:top w:val="none" w:sz="0" w:space="0" w:color="auto"/>
                <w:left w:val="none" w:sz="0" w:space="0" w:color="auto"/>
                <w:bottom w:val="none" w:sz="0" w:space="0" w:color="auto"/>
                <w:right w:val="none" w:sz="0" w:space="0" w:color="auto"/>
              </w:divBdr>
              <w:divsChild>
                <w:div w:id="53748052">
                  <w:marLeft w:val="0"/>
                  <w:marRight w:val="0"/>
                  <w:marTop w:val="0"/>
                  <w:marBottom w:val="0"/>
                  <w:divBdr>
                    <w:top w:val="none" w:sz="0" w:space="0" w:color="auto"/>
                    <w:left w:val="none" w:sz="0" w:space="0" w:color="auto"/>
                    <w:bottom w:val="none" w:sz="0" w:space="0" w:color="auto"/>
                    <w:right w:val="none" w:sz="0" w:space="0" w:color="auto"/>
                  </w:divBdr>
                </w:div>
              </w:divsChild>
            </w:div>
            <w:div w:id="97877678">
              <w:marLeft w:val="0"/>
              <w:marRight w:val="0"/>
              <w:marTop w:val="0"/>
              <w:marBottom w:val="0"/>
              <w:divBdr>
                <w:top w:val="none" w:sz="0" w:space="0" w:color="auto"/>
                <w:left w:val="none" w:sz="0" w:space="0" w:color="auto"/>
                <w:bottom w:val="none" w:sz="0" w:space="0" w:color="auto"/>
                <w:right w:val="none" w:sz="0" w:space="0" w:color="auto"/>
              </w:divBdr>
              <w:divsChild>
                <w:div w:id="1513572921">
                  <w:marLeft w:val="0"/>
                  <w:marRight w:val="0"/>
                  <w:marTop w:val="0"/>
                  <w:marBottom w:val="0"/>
                  <w:divBdr>
                    <w:top w:val="none" w:sz="0" w:space="0" w:color="auto"/>
                    <w:left w:val="none" w:sz="0" w:space="0" w:color="auto"/>
                    <w:bottom w:val="none" w:sz="0" w:space="0" w:color="auto"/>
                    <w:right w:val="none" w:sz="0" w:space="0" w:color="auto"/>
                  </w:divBdr>
                </w:div>
              </w:divsChild>
            </w:div>
            <w:div w:id="1368607224">
              <w:marLeft w:val="0"/>
              <w:marRight w:val="0"/>
              <w:marTop w:val="0"/>
              <w:marBottom w:val="0"/>
              <w:divBdr>
                <w:top w:val="none" w:sz="0" w:space="0" w:color="auto"/>
                <w:left w:val="none" w:sz="0" w:space="0" w:color="auto"/>
                <w:bottom w:val="none" w:sz="0" w:space="0" w:color="auto"/>
                <w:right w:val="none" w:sz="0" w:space="0" w:color="auto"/>
              </w:divBdr>
              <w:divsChild>
                <w:div w:id="2039113574">
                  <w:marLeft w:val="0"/>
                  <w:marRight w:val="0"/>
                  <w:marTop w:val="0"/>
                  <w:marBottom w:val="0"/>
                  <w:divBdr>
                    <w:top w:val="none" w:sz="0" w:space="0" w:color="auto"/>
                    <w:left w:val="none" w:sz="0" w:space="0" w:color="auto"/>
                    <w:bottom w:val="none" w:sz="0" w:space="0" w:color="auto"/>
                    <w:right w:val="none" w:sz="0" w:space="0" w:color="auto"/>
                  </w:divBdr>
                </w:div>
              </w:divsChild>
            </w:div>
            <w:div w:id="1083529364">
              <w:marLeft w:val="0"/>
              <w:marRight w:val="0"/>
              <w:marTop w:val="0"/>
              <w:marBottom w:val="0"/>
              <w:divBdr>
                <w:top w:val="none" w:sz="0" w:space="0" w:color="auto"/>
                <w:left w:val="none" w:sz="0" w:space="0" w:color="auto"/>
                <w:bottom w:val="none" w:sz="0" w:space="0" w:color="auto"/>
                <w:right w:val="none" w:sz="0" w:space="0" w:color="auto"/>
              </w:divBdr>
              <w:divsChild>
                <w:div w:id="1019429777">
                  <w:marLeft w:val="0"/>
                  <w:marRight w:val="0"/>
                  <w:marTop w:val="0"/>
                  <w:marBottom w:val="0"/>
                  <w:divBdr>
                    <w:top w:val="none" w:sz="0" w:space="0" w:color="auto"/>
                    <w:left w:val="none" w:sz="0" w:space="0" w:color="auto"/>
                    <w:bottom w:val="none" w:sz="0" w:space="0" w:color="auto"/>
                    <w:right w:val="none" w:sz="0" w:space="0" w:color="auto"/>
                  </w:divBdr>
                </w:div>
              </w:divsChild>
            </w:div>
            <w:div w:id="1696808732">
              <w:marLeft w:val="0"/>
              <w:marRight w:val="0"/>
              <w:marTop w:val="0"/>
              <w:marBottom w:val="0"/>
              <w:divBdr>
                <w:top w:val="none" w:sz="0" w:space="0" w:color="auto"/>
                <w:left w:val="none" w:sz="0" w:space="0" w:color="auto"/>
                <w:bottom w:val="none" w:sz="0" w:space="0" w:color="auto"/>
                <w:right w:val="none" w:sz="0" w:space="0" w:color="auto"/>
              </w:divBdr>
              <w:divsChild>
                <w:div w:id="1419521954">
                  <w:marLeft w:val="0"/>
                  <w:marRight w:val="0"/>
                  <w:marTop w:val="0"/>
                  <w:marBottom w:val="0"/>
                  <w:divBdr>
                    <w:top w:val="none" w:sz="0" w:space="0" w:color="auto"/>
                    <w:left w:val="none" w:sz="0" w:space="0" w:color="auto"/>
                    <w:bottom w:val="none" w:sz="0" w:space="0" w:color="auto"/>
                    <w:right w:val="none" w:sz="0" w:space="0" w:color="auto"/>
                  </w:divBdr>
                </w:div>
              </w:divsChild>
            </w:div>
            <w:div w:id="262108254">
              <w:marLeft w:val="0"/>
              <w:marRight w:val="0"/>
              <w:marTop w:val="0"/>
              <w:marBottom w:val="0"/>
              <w:divBdr>
                <w:top w:val="none" w:sz="0" w:space="0" w:color="auto"/>
                <w:left w:val="none" w:sz="0" w:space="0" w:color="auto"/>
                <w:bottom w:val="none" w:sz="0" w:space="0" w:color="auto"/>
                <w:right w:val="none" w:sz="0" w:space="0" w:color="auto"/>
              </w:divBdr>
              <w:divsChild>
                <w:div w:id="728573772">
                  <w:marLeft w:val="0"/>
                  <w:marRight w:val="0"/>
                  <w:marTop w:val="0"/>
                  <w:marBottom w:val="0"/>
                  <w:divBdr>
                    <w:top w:val="none" w:sz="0" w:space="0" w:color="auto"/>
                    <w:left w:val="none" w:sz="0" w:space="0" w:color="auto"/>
                    <w:bottom w:val="none" w:sz="0" w:space="0" w:color="auto"/>
                    <w:right w:val="none" w:sz="0" w:space="0" w:color="auto"/>
                  </w:divBdr>
                </w:div>
              </w:divsChild>
            </w:div>
            <w:div w:id="1733430069">
              <w:marLeft w:val="0"/>
              <w:marRight w:val="0"/>
              <w:marTop w:val="0"/>
              <w:marBottom w:val="0"/>
              <w:divBdr>
                <w:top w:val="none" w:sz="0" w:space="0" w:color="auto"/>
                <w:left w:val="none" w:sz="0" w:space="0" w:color="auto"/>
                <w:bottom w:val="none" w:sz="0" w:space="0" w:color="auto"/>
                <w:right w:val="none" w:sz="0" w:space="0" w:color="auto"/>
              </w:divBdr>
              <w:divsChild>
                <w:div w:id="1598518263">
                  <w:marLeft w:val="0"/>
                  <w:marRight w:val="0"/>
                  <w:marTop w:val="0"/>
                  <w:marBottom w:val="0"/>
                  <w:divBdr>
                    <w:top w:val="none" w:sz="0" w:space="0" w:color="auto"/>
                    <w:left w:val="none" w:sz="0" w:space="0" w:color="auto"/>
                    <w:bottom w:val="none" w:sz="0" w:space="0" w:color="auto"/>
                    <w:right w:val="none" w:sz="0" w:space="0" w:color="auto"/>
                  </w:divBdr>
                </w:div>
              </w:divsChild>
            </w:div>
            <w:div w:id="1895191832">
              <w:marLeft w:val="0"/>
              <w:marRight w:val="0"/>
              <w:marTop w:val="0"/>
              <w:marBottom w:val="0"/>
              <w:divBdr>
                <w:top w:val="none" w:sz="0" w:space="0" w:color="auto"/>
                <w:left w:val="none" w:sz="0" w:space="0" w:color="auto"/>
                <w:bottom w:val="none" w:sz="0" w:space="0" w:color="auto"/>
                <w:right w:val="none" w:sz="0" w:space="0" w:color="auto"/>
              </w:divBdr>
              <w:divsChild>
                <w:div w:id="44718916">
                  <w:marLeft w:val="0"/>
                  <w:marRight w:val="0"/>
                  <w:marTop w:val="0"/>
                  <w:marBottom w:val="0"/>
                  <w:divBdr>
                    <w:top w:val="none" w:sz="0" w:space="0" w:color="auto"/>
                    <w:left w:val="none" w:sz="0" w:space="0" w:color="auto"/>
                    <w:bottom w:val="none" w:sz="0" w:space="0" w:color="auto"/>
                    <w:right w:val="none" w:sz="0" w:space="0" w:color="auto"/>
                  </w:divBdr>
                </w:div>
              </w:divsChild>
            </w:div>
            <w:div w:id="523204857">
              <w:marLeft w:val="0"/>
              <w:marRight w:val="0"/>
              <w:marTop w:val="0"/>
              <w:marBottom w:val="0"/>
              <w:divBdr>
                <w:top w:val="none" w:sz="0" w:space="0" w:color="auto"/>
                <w:left w:val="none" w:sz="0" w:space="0" w:color="auto"/>
                <w:bottom w:val="none" w:sz="0" w:space="0" w:color="auto"/>
                <w:right w:val="none" w:sz="0" w:space="0" w:color="auto"/>
              </w:divBdr>
              <w:divsChild>
                <w:div w:id="209658316">
                  <w:marLeft w:val="0"/>
                  <w:marRight w:val="0"/>
                  <w:marTop w:val="0"/>
                  <w:marBottom w:val="0"/>
                  <w:divBdr>
                    <w:top w:val="none" w:sz="0" w:space="0" w:color="auto"/>
                    <w:left w:val="none" w:sz="0" w:space="0" w:color="auto"/>
                    <w:bottom w:val="none" w:sz="0" w:space="0" w:color="auto"/>
                    <w:right w:val="none" w:sz="0" w:space="0" w:color="auto"/>
                  </w:divBdr>
                </w:div>
              </w:divsChild>
            </w:div>
            <w:div w:id="166991546">
              <w:marLeft w:val="0"/>
              <w:marRight w:val="0"/>
              <w:marTop w:val="0"/>
              <w:marBottom w:val="0"/>
              <w:divBdr>
                <w:top w:val="none" w:sz="0" w:space="0" w:color="auto"/>
                <w:left w:val="none" w:sz="0" w:space="0" w:color="auto"/>
                <w:bottom w:val="none" w:sz="0" w:space="0" w:color="auto"/>
                <w:right w:val="none" w:sz="0" w:space="0" w:color="auto"/>
              </w:divBdr>
              <w:divsChild>
                <w:div w:id="507209906">
                  <w:marLeft w:val="0"/>
                  <w:marRight w:val="0"/>
                  <w:marTop w:val="0"/>
                  <w:marBottom w:val="0"/>
                  <w:divBdr>
                    <w:top w:val="none" w:sz="0" w:space="0" w:color="auto"/>
                    <w:left w:val="none" w:sz="0" w:space="0" w:color="auto"/>
                    <w:bottom w:val="none" w:sz="0" w:space="0" w:color="auto"/>
                    <w:right w:val="none" w:sz="0" w:space="0" w:color="auto"/>
                  </w:divBdr>
                </w:div>
              </w:divsChild>
            </w:div>
            <w:div w:id="657685597">
              <w:marLeft w:val="0"/>
              <w:marRight w:val="0"/>
              <w:marTop w:val="0"/>
              <w:marBottom w:val="0"/>
              <w:divBdr>
                <w:top w:val="none" w:sz="0" w:space="0" w:color="auto"/>
                <w:left w:val="none" w:sz="0" w:space="0" w:color="auto"/>
                <w:bottom w:val="none" w:sz="0" w:space="0" w:color="auto"/>
                <w:right w:val="none" w:sz="0" w:space="0" w:color="auto"/>
              </w:divBdr>
              <w:divsChild>
                <w:div w:id="1618026783">
                  <w:marLeft w:val="0"/>
                  <w:marRight w:val="0"/>
                  <w:marTop w:val="0"/>
                  <w:marBottom w:val="0"/>
                  <w:divBdr>
                    <w:top w:val="none" w:sz="0" w:space="0" w:color="auto"/>
                    <w:left w:val="none" w:sz="0" w:space="0" w:color="auto"/>
                    <w:bottom w:val="none" w:sz="0" w:space="0" w:color="auto"/>
                    <w:right w:val="none" w:sz="0" w:space="0" w:color="auto"/>
                  </w:divBdr>
                </w:div>
              </w:divsChild>
            </w:div>
            <w:div w:id="1792044270">
              <w:marLeft w:val="0"/>
              <w:marRight w:val="0"/>
              <w:marTop w:val="0"/>
              <w:marBottom w:val="0"/>
              <w:divBdr>
                <w:top w:val="none" w:sz="0" w:space="0" w:color="auto"/>
                <w:left w:val="none" w:sz="0" w:space="0" w:color="auto"/>
                <w:bottom w:val="none" w:sz="0" w:space="0" w:color="auto"/>
                <w:right w:val="none" w:sz="0" w:space="0" w:color="auto"/>
              </w:divBdr>
              <w:divsChild>
                <w:div w:id="896090042">
                  <w:marLeft w:val="0"/>
                  <w:marRight w:val="0"/>
                  <w:marTop w:val="0"/>
                  <w:marBottom w:val="0"/>
                  <w:divBdr>
                    <w:top w:val="none" w:sz="0" w:space="0" w:color="auto"/>
                    <w:left w:val="none" w:sz="0" w:space="0" w:color="auto"/>
                    <w:bottom w:val="none" w:sz="0" w:space="0" w:color="auto"/>
                    <w:right w:val="none" w:sz="0" w:space="0" w:color="auto"/>
                  </w:divBdr>
                </w:div>
              </w:divsChild>
            </w:div>
            <w:div w:id="1845852291">
              <w:marLeft w:val="0"/>
              <w:marRight w:val="0"/>
              <w:marTop w:val="0"/>
              <w:marBottom w:val="0"/>
              <w:divBdr>
                <w:top w:val="none" w:sz="0" w:space="0" w:color="auto"/>
                <w:left w:val="none" w:sz="0" w:space="0" w:color="auto"/>
                <w:bottom w:val="none" w:sz="0" w:space="0" w:color="auto"/>
                <w:right w:val="none" w:sz="0" w:space="0" w:color="auto"/>
              </w:divBdr>
              <w:divsChild>
                <w:div w:id="2119837608">
                  <w:marLeft w:val="0"/>
                  <w:marRight w:val="0"/>
                  <w:marTop w:val="0"/>
                  <w:marBottom w:val="0"/>
                  <w:divBdr>
                    <w:top w:val="none" w:sz="0" w:space="0" w:color="auto"/>
                    <w:left w:val="none" w:sz="0" w:space="0" w:color="auto"/>
                    <w:bottom w:val="none" w:sz="0" w:space="0" w:color="auto"/>
                    <w:right w:val="none" w:sz="0" w:space="0" w:color="auto"/>
                  </w:divBdr>
                </w:div>
              </w:divsChild>
            </w:div>
            <w:div w:id="1997949790">
              <w:marLeft w:val="0"/>
              <w:marRight w:val="0"/>
              <w:marTop w:val="0"/>
              <w:marBottom w:val="0"/>
              <w:divBdr>
                <w:top w:val="none" w:sz="0" w:space="0" w:color="auto"/>
                <w:left w:val="none" w:sz="0" w:space="0" w:color="auto"/>
                <w:bottom w:val="none" w:sz="0" w:space="0" w:color="auto"/>
                <w:right w:val="none" w:sz="0" w:space="0" w:color="auto"/>
              </w:divBdr>
              <w:divsChild>
                <w:div w:id="14001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668">
          <w:marLeft w:val="0"/>
          <w:marRight w:val="0"/>
          <w:marTop w:val="0"/>
          <w:marBottom w:val="0"/>
          <w:divBdr>
            <w:top w:val="none" w:sz="0" w:space="0" w:color="auto"/>
            <w:left w:val="none" w:sz="0" w:space="0" w:color="auto"/>
            <w:bottom w:val="none" w:sz="0" w:space="0" w:color="auto"/>
            <w:right w:val="none" w:sz="0" w:space="0" w:color="auto"/>
          </w:divBdr>
          <w:divsChild>
            <w:div w:id="659113499">
              <w:marLeft w:val="0"/>
              <w:marRight w:val="0"/>
              <w:marTop w:val="0"/>
              <w:marBottom w:val="0"/>
              <w:divBdr>
                <w:top w:val="none" w:sz="0" w:space="0" w:color="auto"/>
                <w:left w:val="none" w:sz="0" w:space="0" w:color="auto"/>
                <w:bottom w:val="none" w:sz="0" w:space="0" w:color="auto"/>
                <w:right w:val="none" w:sz="0" w:space="0" w:color="auto"/>
              </w:divBdr>
            </w:div>
          </w:divsChild>
        </w:div>
        <w:div w:id="1010134253">
          <w:marLeft w:val="0"/>
          <w:marRight w:val="0"/>
          <w:marTop w:val="0"/>
          <w:marBottom w:val="0"/>
          <w:divBdr>
            <w:top w:val="none" w:sz="0" w:space="0" w:color="auto"/>
            <w:left w:val="none" w:sz="0" w:space="0" w:color="auto"/>
            <w:bottom w:val="none" w:sz="0" w:space="0" w:color="auto"/>
            <w:right w:val="none" w:sz="0" w:space="0" w:color="auto"/>
          </w:divBdr>
          <w:divsChild>
            <w:div w:id="1274554759">
              <w:marLeft w:val="0"/>
              <w:marRight w:val="0"/>
              <w:marTop w:val="0"/>
              <w:marBottom w:val="0"/>
              <w:divBdr>
                <w:top w:val="none" w:sz="0" w:space="0" w:color="auto"/>
                <w:left w:val="none" w:sz="0" w:space="0" w:color="auto"/>
                <w:bottom w:val="none" w:sz="0" w:space="0" w:color="auto"/>
                <w:right w:val="none" w:sz="0" w:space="0" w:color="auto"/>
              </w:divBdr>
            </w:div>
          </w:divsChild>
        </w:div>
        <w:div w:id="463425604">
          <w:marLeft w:val="0"/>
          <w:marRight w:val="0"/>
          <w:marTop w:val="0"/>
          <w:marBottom w:val="0"/>
          <w:divBdr>
            <w:top w:val="none" w:sz="0" w:space="0" w:color="auto"/>
            <w:left w:val="none" w:sz="0" w:space="0" w:color="auto"/>
            <w:bottom w:val="none" w:sz="0" w:space="0" w:color="auto"/>
            <w:right w:val="none" w:sz="0" w:space="0" w:color="auto"/>
          </w:divBdr>
          <w:divsChild>
            <w:div w:id="1626619499">
              <w:marLeft w:val="0"/>
              <w:marRight w:val="0"/>
              <w:marTop w:val="0"/>
              <w:marBottom w:val="0"/>
              <w:divBdr>
                <w:top w:val="none" w:sz="0" w:space="0" w:color="auto"/>
                <w:left w:val="none" w:sz="0" w:space="0" w:color="auto"/>
                <w:bottom w:val="none" w:sz="0" w:space="0" w:color="auto"/>
                <w:right w:val="none" w:sz="0" w:space="0" w:color="auto"/>
              </w:divBdr>
            </w:div>
          </w:divsChild>
        </w:div>
        <w:div w:id="1570532489">
          <w:marLeft w:val="0"/>
          <w:marRight w:val="0"/>
          <w:marTop w:val="0"/>
          <w:marBottom w:val="0"/>
          <w:divBdr>
            <w:top w:val="none" w:sz="0" w:space="0" w:color="auto"/>
            <w:left w:val="none" w:sz="0" w:space="0" w:color="auto"/>
            <w:bottom w:val="none" w:sz="0" w:space="0" w:color="auto"/>
            <w:right w:val="none" w:sz="0" w:space="0" w:color="auto"/>
          </w:divBdr>
          <w:divsChild>
            <w:div w:id="1717271900">
              <w:marLeft w:val="0"/>
              <w:marRight w:val="0"/>
              <w:marTop w:val="0"/>
              <w:marBottom w:val="0"/>
              <w:divBdr>
                <w:top w:val="none" w:sz="0" w:space="0" w:color="auto"/>
                <w:left w:val="none" w:sz="0" w:space="0" w:color="auto"/>
                <w:bottom w:val="none" w:sz="0" w:space="0" w:color="auto"/>
                <w:right w:val="none" w:sz="0" w:space="0" w:color="auto"/>
              </w:divBdr>
            </w:div>
          </w:divsChild>
        </w:div>
        <w:div w:id="1135291748">
          <w:marLeft w:val="0"/>
          <w:marRight w:val="0"/>
          <w:marTop w:val="0"/>
          <w:marBottom w:val="0"/>
          <w:divBdr>
            <w:top w:val="none" w:sz="0" w:space="0" w:color="auto"/>
            <w:left w:val="none" w:sz="0" w:space="0" w:color="auto"/>
            <w:bottom w:val="none" w:sz="0" w:space="0" w:color="auto"/>
            <w:right w:val="none" w:sz="0" w:space="0" w:color="auto"/>
          </w:divBdr>
          <w:divsChild>
            <w:div w:id="1501046154">
              <w:marLeft w:val="0"/>
              <w:marRight w:val="0"/>
              <w:marTop w:val="0"/>
              <w:marBottom w:val="0"/>
              <w:divBdr>
                <w:top w:val="none" w:sz="0" w:space="0" w:color="auto"/>
                <w:left w:val="none" w:sz="0" w:space="0" w:color="auto"/>
                <w:bottom w:val="none" w:sz="0" w:space="0" w:color="auto"/>
                <w:right w:val="none" w:sz="0" w:space="0" w:color="auto"/>
              </w:divBdr>
            </w:div>
          </w:divsChild>
        </w:div>
        <w:div w:id="260378633">
          <w:marLeft w:val="0"/>
          <w:marRight w:val="0"/>
          <w:marTop w:val="0"/>
          <w:marBottom w:val="0"/>
          <w:divBdr>
            <w:top w:val="none" w:sz="0" w:space="0" w:color="auto"/>
            <w:left w:val="none" w:sz="0" w:space="0" w:color="auto"/>
            <w:bottom w:val="none" w:sz="0" w:space="0" w:color="auto"/>
            <w:right w:val="none" w:sz="0" w:space="0" w:color="auto"/>
          </w:divBdr>
          <w:divsChild>
            <w:div w:id="268902759">
              <w:marLeft w:val="0"/>
              <w:marRight w:val="0"/>
              <w:marTop w:val="0"/>
              <w:marBottom w:val="0"/>
              <w:divBdr>
                <w:top w:val="none" w:sz="0" w:space="0" w:color="auto"/>
                <w:left w:val="none" w:sz="0" w:space="0" w:color="auto"/>
                <w:bottom w:val="none" w:sz="0" w:space="0" w:color="auto"/>
                <w:right w:val="none" w:sz="0" w:space="0" w:color="auto"/>
              </w:divBdr>
            </w:div>
          </w:divsChild>
        </w:div>
        <w:div w:id="1837377828">
          <w:marLeft w:val="0"/>
          <w:marRight w:val="0"/>
          <w:marTop w:val="0"/>
          <w:marBottom w:val="0"/>
          <w:divBdr>
            <w:top w:val="none" w:sz="0" w:space="0" w:color="auto"/>
            <w:left w:val="none" w:sz="0" w:space="0" w:color="auto"/>
            <w:bottom w:val="none" w:sz="0" w:space="0" w:color="auto"/>
            <w:right w:val="none" w:sz="0" w:space="0" w:color="auto"/>
          </w:divBdr>
          <w:divsChild>
            <w:div w:id="632446535">
              <w:marLeft w:val="0"/>
              <w:marRight w:val="0"/>
              <w:marTop w:val="0"/>
              <w:marBottom w:val="0"/>
              <w:divBdr>
                <w:top w:val="none" w:sz="0" w:space="0" w:color="auto"/>
                <w:left w:val="none" w:sz="0" w:space="0" w:color="auto"/>
                <w:bottom w:val="none" w:sz="0" w:space="0" w:color="auto"/>
                <w:right w:val="none" w:sz="0" w:space="0" w:color="auto"/>
              </w:divBdr>
            </w:div>
          </w:divsChild>
        </w:div>
        <w:div w:id="1880387270">
          <w:marLeft w:val="0"/>
          <w:marRight w:val="0"/>
          <w:marTop w:val="0"/>
          <w:marBottom w:val="0"/>
          <w:divBdr>
            <w:top w:val="none" w:sz="0" w:space="0" w:color="auto"/>
            <w:left w:val="none" w:sz="0" w:space="0" w:color="auto"/>
            <w:bottom w:val="none" w:sz="0" w:space="0" w:color="auto"/>
            <w:right w:val="none" w:sz="0" w:space="0" w:color="auto"/>
          </w:divBdr>
          <w:divsChild>
            <w:div w:id="1775441007">
              <w:marLeft w:val="0"/>
              <w:marRight w:val="0"/>
              <w:marTop w:val="0"/>
              <w:marBottom w:val="0"/>
              <w:divBdr>
                <w:top w:val="none" w:sz="0" w:space="0" w:color="auto"/>
                <w:left w:val="none" w:sz="0" w:space="0" w:color="auto"/>
                <w:bottom w:val="none" w:sz="0" w:space="0" w:color="auto"/>
                <w:right w:val="none" w:sz="0" w:space="0" w:color="auto"/>
              </w:divBdr>
            </w:div>
          </w:divsChild>
        </w:div>
        <w:div w:id="269704035">
          <w:marLeft w:val="0"/>
          <w:marRight w:val="0"/>
          <w:marTop w:val="0"/>
          <w:marBottom w:val="0"/>
          <w:divBdr>
            <w:top w:val="none" w:sz="0" w:space="0" w:color="auto"/>
            <w:left w:val="none" w:sz="0" w:space="0" w:color="auto"/>
            <w:bottom w:val="none" w:sz="0" w:space="0" w:color="auto"/>
            <w:right w:val="none" w:sz="0" w:space="0" w:color="auto"/>
          </w:divBdr>
          <w:divsChild>
            <w:div w:id="406073146">
              <w:marLeft w:val="0"/>
              <w:marRight w:val="0"/>
              <w:marTop w:val="0"/>
              <w:marBottom w:val="0"/>
              <w:divBdr>
                <w:top w:val="none" w:sz="0" w:space="0" w:color="auto"/>
                <w:left w:val="none" w:sz="0" w:space="0" w:color="auto"/>
                <w:bottom w:val="none" w:sz="0" w:space="0" w:color="auto"/>
                <w:right w:val="none" w:sz="0" w:space="0" w:color="auto"/>
              </w:divBdr>
              <w:divsChild>
                <w:div w:id="32928943">
                  <w:marLeft w:val="0"/>
                  <w:marRight w:val="0"/>
                  <w:marTop w:val="0"/>
                  <w:marBottom w:val="0"/>
                  <w:divBdr>
                    <w:top w:val="none" w:sz="0" w:space="0" w:color="auto"/>
                    <w:left w:val="none" w:sz="0" w:space="0" w:color="auto"/>
                    <w:bottom w:val="none" w:sz="0" w:space="0" w:color="auto"/>
                    <w:right w:val="none" w:sz="0" w:space="0" w:color="auto"/>
                  </w:divBdr>
                </w:div>
              </w:divsChild>
            </w:div>
            <w:div w:id="274363964">
              <w:marLeft w:val="0"/>
              <w:marRight w:val="0"/>
              <w:marTop w:val="0"/>
              <w:marBottom w:val="0"/>
              <w:divBdr>
                <w:top w:val="none" w:sz="0" w:space="0" w:color="auto"/>
                <w:left w:val="none" w:sz="0" w:space="0" w:color="auto"/>
                <w:bottom w:val="none" w:sz="0" w:space="0" w:color="auto"/>
                <w:right w:val="none" w:sz="0" w:space="0" w:color="auto"/>
              </w:divBdr>
              <w:divsChild>
                <w:div w:id="1525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r.mcgladdery@stanleyroad.oldham.sch.uk</dc:creator>
  <cp:keywords/>
  <dc:description/>
  <cp:lastModifiedBy>Microsoft Office User</cp:lastModifiedBy>
  <cp:revision>3</cp:revision>
  <dcterms:created xsi:type="dcterms:W3CDTF">2021-09-13T11:45:00Z</dcterms:created>
  <dcterms:modified xsi:type="dcterms:W3CDTF">2021-09-13T12:49:00Z</dcterms:modified>
</cp:coreProperties>
</file>